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4D46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63465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7" o:title=""/>
          </v:shape>
          <o:OLEObject Type="Embed" ProgID="CorelDraw.Graphic.8" ShapeID="_x0000_i1025" DrawAspect="Content" ObjectID="_1829799418" r:id="rId8"/>
        </w:object>
      </w:r>
    </w:p>
    <w:p w14:paraId="20A9537E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1AF4D32E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3D564D59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2E22DAB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862F1A">
        <w:rPr>
          <w:rFonts w:ascii="Arial" w:hAnsi="Arial" w:cs="Arial"/>
          <w:b/>
          <w:sz w:val="22"/>
          <w:szCs w:val="22"/>
          <w:lang w:val="pt-BR"/>
        </w:rPr>
        <w:t>2</w:t>
      </w:r>
      <w:r w:rsidR="006E594E">
        <w:rPr>
          <w:rFonts w:ascii="Arial" w:hAnsi="Arial" w:cs="Arial"/>
          <w:b/>
          <w:sz w:val="22"/>
          <w:szCs w:val="22"/>
          <w:lang w:val="pt-BR"/>
        </w:rPr>
        <w:t>8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6E594E">
        <w:rPr>
          <w:rFonts w:ascii="Arial" w:hAnsi="Arial" w:cs="Arial"/>
          <w:b/>
          <w:sz w:val="22"/>
          <w:szCs w:val="22"/>
          <w:lang w:val="pt-BR"/>
        </w:rPr>
        <w:t>29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62F1A">
        <w:rPr>
          <w:rFonts w:ascii="Arial" w:hAnsi="Arial" w:cs="Arial"/>
          <w:b/>
          <w:sz w:val="22"/>
          <w:szCs w:val="22"/>
          <w:lang w:val="pt-BR"/>
        </w:rPr>
        <w:t>iulie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6E594E">
        <w:rPr>
          <w:rFonts w:ascii="Arial" w:hAnsi="Arial" w:cs="Arial"/>
          <w:b/>
          <w:sz w:val="22"/>
          <w:szCs w:val="22"/>
          <w:lang w:val="pt-BR"/>
        </w:rPr>
        <w:t>2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4F6414">
        <w:rPr>
          <w:rFonts w:ascii="Arial" w:hAnsi="Arial" w:cs="Arial"/>
          <w:b/>
          <w:sz w:val="22"/>
          <w:szCs w:val="22"/>
          <w:lang w:val="pt-BR"/>
        </w:rPr>
        <w:t>º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29FEC6E6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1B15A4F8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DDD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49E935A0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9C3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120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6D0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968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862F1A" w:rsidRPr="004F0AD6" w14:paraId="70C67968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7BB0" w14:textId="77777777" w:rsidR="00862F1A" w:rsidRPr="00106DFB" w:rsidRDefault="00862F1A" w:rsidP="00862F1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E40" w14:textId="77777777" w:rsidR="00862F1A" w:rsidRPr="004E0C84" w:rsidRDefault="00F72ECB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F72ECB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prelungirii mandatului societ</w:t>
            </w:r>
            <w:r w:rsidRPr="00F72ECB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ăţ</w:t>
            </w:r>
            <w:r w:rsidRPr="00F72ECB">
              <w:rPr>
                <w:rFonts w:ascii="Arial" w:hAnsi="Arial" w:cs="Arial"/>
                <w:sz w:val="22"/>
                <w:szCs w:val="22"/>
                <w:lang w:val="ro-RO" w:eastAsia="en-US"/>
              </w:rPr>
              <w:t>ii G2 EXPERT SRL din Dej,  ca  auditor financiar independent  si a societatii  ACON AUDIT SRL din Ploiesti, ca auditor financiar intern al COMELF S.A., pe o perioada de 1 an.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9BE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CED3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57C7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08769F64" w14:textId="77777777" w:rsidTr="004E0C84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E66" w14:textId="77777777" w:rsidR="00862F1A" w:rsidRPr="00106DFB" w:rsidRDefault="00F72ECB" w:rsidP="00862F1A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</w:t>
            </w:r>
            <w:r w:rsidR="00862F1A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D06" w14:textId="77777777" w:rsidR="00862F1A" w:rsidRPr="004E0C84" w:rsidRDefault="006E594E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>Alegerea unui membru in Consiliul de Administratie, pentru un mandat cu o durat</w:t>
            </w:r>
            <w:r w:rsidRPr="006E594E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de timp egal</w:t>
            </w:r>
            <w:r w:rsidRPr="006E594E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cu mandatul r</w:t>
            </w:r>
            <w:r w:rsidRPr="006E594E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>mas de efectuat al administratorilor în funcție, respectiv pana la data de 31.12.2023, avand in vedere ca, in urma decesului domnului Maistru Ion, avand functia de administrator - membru in Consiliul de Administratie al COMELF SA., domnul Sofronie Vlad  a fost numit administrator provizoriu.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AF9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A58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4A5" w14:textId="77777777" w:rsidR="00862F1A" w:rsidRPr="004F0AD6" w:rsidRDefault="00862F1A" w:rsidP="00862F1A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862F1A" w:rsidRPr="004F0AD6" w14:paraId="1992B96D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83D0" w14:textId="77777777" w:rsidR="00862F1A" w:rsidRPr="00106DFB" w:rsidRDefault="00F72ECB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862F1A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D26" w14:textId="77777777" w:rsidR="00862F1A" w:rsidRPr="00F417DD" w:rsidRDefault="006E594E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ABCB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7A6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3B6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62F1A" w:rsidRPr="004F0AD6" w14:paraId="60C36020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B43" w14:textId="77777777" w:rsidR="00862F1A" w:rsidRDefault="00F72ECB" w:rsidP="00862F1A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862F1A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9D0" w14:textId="77777777" w:rsidR="00862F1A" w:rsidRPr="004E0C84" w:rsidRDefault="006E594E" w:rsidP="00862F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6E594E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17.08.2022, respectiv ex date 16.08. 2022.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1D8D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DA9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228" w14:textId="77777777" w:rsidR="00862F1A" w:rsidRPr="004F0AD6" w:rsidRDefault="00862F1A" w:rsidP="00862F1A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424BA349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AC4046E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7CEAD2CA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57A57FA0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031DFADD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302DACAE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827A" w14:textId="77777777" w:rsidR="00EC1936" w:rsidRDefault="00EC1936" w:rsidP="00C4776E">
      <w:r>
        <w:separator/>
      </w:r>
    </w:p>
  </w:endnote>
  <w:endnote w:type="continuationSeparator" w:id="0">
    <w:p w14:paraId="1512C96E" w14:textId="77777777" w:rsidR="00EC1936" w:rsidRDefault="00EC1936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8A3E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6A93308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00BD" w14:textId="77777777" w:rsidR="00EC1936" w:rsidRDefault="00EC1936" w:rsidP="00C4776E">
      <w:r>
        <w:separator/>
      </w:r>
    </w:p>
  </w:footnote>
  <w:footnote w:type="continuationSeparator" w:id="0">
    <w:p w14:paraId="6BBC7FFB" w14:textId="77777777" w:rsidR="00EC1936" w:rsidRDefault="00EC1936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1438909201">
    <w:abstractNumId w:val="0"/>
  </w:num>
  <w:num w:numId="2" w16cid:durableId="1107232170">
    <w:abstractNumId w:val="1"/>
  </w:num>
  <w:num w:numId="3" w16cid:durableId="1784379259">
    <w:abstractNumId w:val="11"/>
  </w:num>
  <w:num w:numId="4" w16cid:durableId="11608967">
    <w:abstractNumId w:val="2"/>
  </w:num>
  <w:num w:numId="5" w16cid:durableId="517668873">
    <w:abstractNumId w:val="4"/>
  </w:num>
  <w:num w:numId="6" w16cid:durableId="375736056">
    <w:abstractNumId w:val="3"/>
  </w:num>
  <w:num w:numId="7" w16cid:durableId="1783458210">
    <w:abstractNumId w:val="7"/>
  </w:num>
  <w:num w:numId="8" w16cid:durableId="739055846">
    <w:abstractNumId w:val="10"/>
  </w:num>
  <w:num w:numId="9" w16cid:durableId="1873809846">
    <w:abstractNumId w:val="8"/>
  </w:num>
  <w:num w:numId="10" w16cid:durableId="683283551">
    <w:abstractNumId w:val="12"/>
  </w:num>
  <w:num w:numId="11" w16cid:durableId="637564493">
    <w:abstractNumId w:val="6"/>
  </w:num>
  <w:num w:numId="12" w16cid:durableId="956326550">
    <w:abstractNumId w:val="9"/>
  </w:num>
  <w:num w:numId="13" w16cid:durableId="142561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0201C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6B38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594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E98"/>
    <w:rsid w:val="00844DF4"/>
    <w:rsid w:val="00862F1A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268C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41E3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A2E82"/>
    <w:rsid w:val="00EB37F1"/>
    <w:rsid w:val="00EB7B97"/>
    <w:rsid w:val="00EC1522"/>
    <w:rsid w:val="00EC1936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2ECB"/>
    <w:rsid w:val="00F7331D"/>
    <w:rsid w:val="00F74A60"/>
    <w:rsid w:val="00F75AF7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14CAD"/>
  <w15:chartTrackingRefBased/>
  <w15:docId w15:val="{9DA6F476-C5AE-44B7-86B2-ACDEC7DC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2026-01-13T06:49:00Z</dcterms:created>
  <dcterms:modified xsi:type="dcterms:W3CDTF">2026-01-13T06:49:00Z</dcterms:modified>
</cp:coreProperties>
</file>