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5B391" w14:textId="77777777" w:rsidR="00250B56" w:rsidRPr="004955B1" w:rsidRDefault="001C60D9" w:rsidP="00BD01B7">
      <w:pPr>
        <w:outlineLvl w:val="0"/>
        <w:rPr>
          <w:rFonts w:ascii="Arial" w:hAnsi="Arial" w:cs="Arial"/>
          <w:b/>
          <w:i/>
          <w:sz w:val="24"/>
          <w:szCs w:val="24"/>
        </w:rPr>
      </w:pPr>
      <w:r w:rsidRPr="004955B1">
        <w:object w:dxaOrig="9211" w:dyaOrig="1691" w14:anchorId="57A65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15pt;height:79.5pt" o:ole="">
            <v:imagedata r:id="rId7" o:title=""/>
          </v:shape>
          <o:OLEObject Type="Embed" ProgID="CorelDraw.Graphic.8" ShapeID="_x0000_i1025" DrawAspect="Content" ObjectID="_1829735060" r:id="rId8"/>
        </w:object>
      </w:r>
    </w:p>
    <w:p w14:paraId="36D67B39" w14:textId="77777777" w:rsidR="00F00B15" w:rsidRPr="004955B1" w:rsidRDefault="00F00B15" w:rsidP="00BD01B7">
      <w:pPr>
        <w:framePr w:h="1340" w:hRule="exact" w:hSpace="180" w:wrap="auto" w:vAnchor="text" w:hAnchor="page" w:x="742" w:y="306"/>
        <w:rPr>
          <w:rFonts w:ascii="Arial" w:hAnsi="Arial" w:cs="Arial"/>
          <w:i/>
          <w:sz w:val="24"/>
          <w:szCs w:val="24"/>
        </w:rPr>
      </w:pPr>
    </w:p>
    <w:p w14:paraId="5D42005D" w14:textId="77777777" w:rsidR="00F00B15" w:rsidRPr="004955B1" w:rsidRDefault="004955B1" w:rsidP="00BD01B7">
      <w:pPr>
        <w:jc w:val="center"/>
        <w:outlineLvl w:val="0"/>
        <w:rPr>
          <w:rFonts w:ascii="Arial" w:hAnsi="Arial" w:cs="Arial"/>
          <w:b/>
          <w:spacing w:val="20"/>
          <w:sz w:val="24"/>
          <w:szCs w:val="24"/>
        </w:rPr>
      </w:pPr>
      <w:r w:rsidRPr="004955B1">
        <w:rPr>
          <w:rFonts w:ascii="Arial" w:hAnsi="Arial" w:cs="Arial"/>
          <w:b/>
          <w:spacing w:val="20"/>
          <w:sz w:val="24"/>
          <w:szCs w:val="24"/>
        </w:rPr>
        <w:t>SPECIAL POWER OF ATTORNEY</w:t>
      </w:r>
    </w:p>
    <w:p w14:paraId="4814D4A3" w14:textId="77777777" w:rsidR="00F00B15" w:rsidRPr="004955B1" w:rsidRDefault="00F00B15" w:rsidP="00BD01B7">
      <w:pPr>
        <w:outlineLvl w:val="0"/>
        <w:rPr>
          <w:rFonts w:ascii="Arial" w:hAnsi="Arial" w:cs="Arial"/>
          <w:sz w:val="24"/>
          <w:szCs w:val="24"/>
        </w:rPr>
      </w:pPr>
    </w:p>
    <w:p w14:paraId="622E5DC9" w14:textId="77777777" w:rsidR="00F00B15" w:rsidRPr="004955B1" w:rsidRDefault="00F00B15" w:rsidP="00BD01B7">
      <w:pPr>
        <w:spacing w:line="360" w:lineRule="auto"/>
        <w:jc w:val="both"/>
        <w:outlineLvl w:val="0"/>
        <w:rPr>
          <w:rFonts w:ascii="Arial" w:hAnsi="Arial" w:cs="Arial"/>
          <w:sz w:val="22"/>
          <w:szCs w:val="22"/>
        </w:rPr>
      </w:pPr>
      <w:r w:rsidRPr="004955B1">
        <w:rPr>
          <w:rFonts w:ascii="Arial" w:hAnsi="Arial" w:cs="Arial"/>
          <w:sz w:val="22"/>
          <w:szCs w:val="22"/>
        </w:rPr>
        <w:t xml:space="preserve">                </w:t>
      </w:r>
      <w:r w:rsidR="004955B1" w:rsidRPr="004955B1">
        <w:rPr>
          <w:rFonts w:ascii="Arial" w:hAnsi="Arial" w:cs="Arial"/>
          <w:sz w:val="22"/>
          <w:szCs w:val="22"/>
        </w:rPr>
        <w:t xml:space="preserve">I, </w:t>
      </w:r>
      <w:r w:rsidR="004955B1" w:rsidRPr="004955B1">
        <w:rPr>
          <w:rFonts w:ascii="Arial" w:hAnsi="Arial" w:cs="Arial"/>
          <w:sz w:val="24"/>
          <w:szCs w:val="24"/>
        </w:rPr>
        <w:t>the writer of this Special Power of Attorney</w:t>
      </w:r>
      <w:r w:rsidR="004955B1" w:rsidRPr="004955B1">
        <w:rPr>
          <w:rFonts w:ascii="Arial" w:hAnsi="Arial" w:cs="Arial"/>
          <w:sz w:val="24"/>
          <w:szCs w:val="24"/>
          <w:u w:val="single"/>
        </w:rPr>
        <w:t xml:space="preserve">                                     _____</w:t>
      </w:r>
      <w:r w:rsidR="004955B1" w:rsidRPr="004955B1">
        <w:rPr>
          <w:rFonts w:ascii="Arial" w:hAnsi="Arial" w:cs="Arial"/>
          <w:sz w:val="24"/>
          <w:szCs w:val="24"/>
        </w:rPr>
        <w:t xml:space="preserve"> residing in</w:t>
      </w:r>
      <w:r w:rsidR="004955B1" w:rsidRPr="004955B1">
        <w:rPr>
          <w:rFonts w:ascii="Arial" w:hAnsi="Arial" w:cs="Arial"/>
          <w:sz w:val="24"/>
          <w:szCs w:val="24"/>
          <w:u w:val="single"/>
        </w:rPr>
        <w:t xml:space="preserve">                                                                                                                                     ___                __</w:t>
      </w:r>
      <w:r w:rsidR="004955B1" w:rsidRPr="004955B1">
        <w:rPr>
          <w:rFonts w:ascii="Arial" w:hAnsi="Arial" w:cs="Arial"/>
          <w:sz w:val="24"/>
          <w:szCs w:val="24"/>
        </w:rPr>
        <w:t xml:space="preserve"> possessing  </w:t>
      </w:r>
      <w:r w:rsidR="004955B1" w:rsidRPr="004955B1">
        <w:rPr>
          <w:rFonts w:ascii="Arial" w:hAnsi="Arial" w:cs="Arial"/>
          <w:sz w:val="24"/>
          <w:szCs w:val="24"/>
          <w:u w:val="single"/>
        </w:rPr>
        <w:t xml:space="preserve">                        </w:t>
      </w:r>
      <w:r w:rsidR="004955B1" w:rsidRPr="004955B1">
        <w:rPr>
          <w:rFonts w:ascii="Arial" w:hAnsi="Arial" w:cs="Arial"/>
          <w:sz w:val="24"/>
          <w:szCs w:val="24"/>
        </w:rPr>
        <w:t xml:space="preserve"> </w:t>
      </w:r>
      <w:r w:rsidR="004955B1" w:rsidRPr="004955B1">
        <w:rPr>
          <w:rFonts w:ascii="Arial" w:hAnsi="Arial" w:cs="Arial"/>
          <w:b/>
          <w:sz w:val="24"/>
          <w:szCs w:val="24"/>
        </w:rPr>
        <w:t xml:space="preserve">COMELF SA </w:t>
      </w:r>
      <w:r w:rsidR="004955B1" w:rsidRPr="004955B1">
        <w:rPr>
          <w:rFonts w:ascii="Arial" w:hAnsi="Arial" w:cs="Arial"/>
          <w:sz w:val="24"/>
          <w:szCs w:val="24"/>
        </w:rPr>
        <w:t>Shares</w:t>
      </w:r>
      <w:r w:rsidR="004955B1" w:rsidRPr="004955B1">
        <w:rPr>
          <w:rFonts w:ascii="Arial" w:hAnsi="Arial" w:cs="Arial"/>
          <w:b/>
          <w:sz w:val="24"/>
          <w:szCs w:val="24"/>
        </w:rPr>
        <w:t xml:space="preserve">, </w:t>
      </w:r>
      <w:r w:rsidR="004955B1" w:rsidRPr="004955B1">
        <w:rPr>
          <w:rFonts w:ascii="Arial" w:hAnsi="Arial" w:cs="Arial"/>
          <w:sz w:val="24"/>
          <w:szCs w:val="24"/>
        </w:rPr>
        <w:t xml:space="preserve">and an equal number of votes, hereby grant this SPECIAL POWER OF ATTORNEY to Mr/Mrs identified by the Identity Card </w:t>
      </w:r>
      <w:r w:rsidR="004955B1" w:rsidRPr="004955B1">
        <w:rPr>
          <w:rFonts w:ascii="Arial" w:hAnsi="Arial" w:cs="Arial"/>
          <w:sz w:val="24"/>
          <w:szCs w:val="24"/>
          <w:u w:val="single"/>
        </w:rPr>
        <w:t xml:space="preserve">          __________</w:t>
      </w:r>
      <w:r w:rsidR="004955B1" w:rsidRPr="004955B1">
        <w:rPr>
          <w:rFonts w:ascii="Arial" w:hAnsi="Arial" w:cs="Arial"/>
          <w:sz w:val="24"/>
          <w:szCs w:val="24"/>
        </w:rPr>
        <w:t xml:space="preserve"> issued by </w:t>
      </w:r>
      <w:r w:rsidR="004955B1" w:rsidRPr="004955B1">
        <w:rPr>
          <w:rFonts w:ascii="Arial" w:hAnsi="Arial" w:cs="Arial"/>
          <w:sz w:val="24"/>
          <w:szCs w:val="24"/>
          <w:u w:val="single"/>
        </w:rPr>
        <w:t xml:space="preserve">                                      </w:t>
      </w:r>
      <w:r w:rsidR="004955B1" w:rsidRPr="004955B1">
        <w:rPr>
          <w:rFonts w:ascii="Arial" w:hAnsi="Arial" w:cs="Arial"/>
          <w:sz w:val="24"/>
          <w:szCs w:val="24"/>
        </w:rPr>
        <w:t xml:space="preserve"> on</w:t>
      </w:r>
      <w:r w:rsidR="004955B1" w:rsidRPr="004955B1">
        <w:rPr>
          <w:rFonts w:ascii="Arial" w:hAnsi="Arial" w:cs="Arial"/>
          <w:sz w:val="24"/>
          <w:szCs w:val="24"/>
          <w:u w:val="single"/>
        </w:rPr>
        <w:t xml:space="preserve">                           </w:t>
      </w:r>
      <w:r w:rsidR="004955B1" w:rsidRPr="004955B1">
        <w:rPr>
          <w:rFonts w:ascii="Arial" w:hAnsi="Arial" w:cs="Arial"/>
          <w:sz w:val="24"/>
          <w:szCs w:val="24"/>
        </w:rPr>
        <w:t xml:space="preserve"> to represent me at the </w:t>
      </w:r>
      <w:r w:rsidR="004955B1" w:rsidRPr="004955B1">
        <w:rPr>
          <w:rFonts w:ascii="Arial" w:hAnsi="Arial" w:cs="Arial"/>
          <w:sz w:val="22"/>
          <w:szCs w:val="22"/>
        </w:rPr>
        <w:t>Ordinary General Meeting of the Shareholders</w:t>
      </w:r>
      <w:r w:rsidR="004955B1" w:rsidRPr="004955B1">
        <w:rPr>
          <w:rFonts w:ascii="Arial" w:hAnsi="Arial" w:cs="Arial"/>
          <w:sz w:val="24"/>
          <w:szCs w:val="24"/>
        </w:rPr>
        <w:t xml:space="preserve"> which will take place on</w:t>
      </w:r>
      <w:r w:rsidRPr="004955B1">
        <w:rPr>
          <w:rFonts w:ascii="Arial" w:hAnsi="Arial" w:cs="Arial"/>
          <w:sz w:val="22"/>
          <w:szCs w:val="22"/>
        </w:rPr>
        <w:t xml:space="preserve"> </w:t>
      </w:r>
      <w:r w:rsidR="004955B1" w:rsidRPr="004955B1">
        <w:rPr>
          <w:rFonts w:ascii="Arial" w:hAnsi="Arial" w:cs="Arial"/>
          <w:b/>
          <w:bCs/>
          <w:sz w:val="22"/>
          <w:szCs w:val="22"/>
        </w:rPr>
        <w:t>April</w:t>
      </w:r>
      <w:r w:rsidR="001C60D9" w:rsidRPr="004955B1">
        <w:rPr>
          <w:rFonts w:ascii="Arial" w:hAnsi="Arial" w:cs="Arial"/>
          <w:sz w:val="22"/>
          <w:szCs w:val="22"/>
        </w:rPr>
        <w:t xml:space="preserve"> </w:t>
      </w:r>
      <w:r w:rsidR="00227F45">
        <w:rPr>
          <w:rFonts w:ascii="Arial" w:hAnsi="Arial" w:cs="Arial"/>
          <w:b/>
          <w:sz w:val="22"/>
          <w:szCs w:val="22"/>
        </w:rPr>
        <w:t>29</w:t>
      </w:r>
      <w:r w:rsidR="00892B89" w:rsidRPr="004955B1">
        <w:rPr>
          <w:rFonts w:ascii="Arial" w:hAnsi="Arial" w:cs="Arial"/>
          <w:b/>
          <w:sz w:val="22"/>
          <w:szCs w:val="22"/>
        </w:rPr>
        <w:t xml:space="preserve"> </w:t>
      </w:r>
      <w:r w:rsidR="004955B1">
        <w:rPr>
          <w:rFonts w:ascii="Arial" w:hAnsi="Arial" w:cs="Arial"/>
          <w:b/>
          <w:sz w:val="22"/>
          <w:szCs w:val="22"/>
        </w:rPr>
        <w:t>or</w:t>
      </w:r>
      <w:r w:rsidR="00892B89" w:rsidRPr="004955B1">
        <w:rPr>
          <w:rFonts w:ascii="Arial" w:hAnsi="Arial" w:cs="Arial"/>
          <w:b/>
          <w:sz w:val="22"/>
          <w:szCs w:val="22"/>
        </w:rPr>
        <w:t xml:space="preserve"> </w:t>
      </w:r>
      <w:r w:rsidR="00227F45">
        <w:rPr>
          <w:rFonts w:ascii="Arial" w:hAnsi="Arial" w:cs="Arial"/>
          <w:b/>
          <w:sz w:val="22"/>
          <w:szCs w:val="22"/>
        </w:rPr>
        <w:t>30</w:t>
      </w:r>
      <w:r w:rsidR="004955B1">
        <w:rPr>
          <w:rFonts w:ascii="Arial" w:hAnsi="Arial" w:cs="Arial"/>
          <w:b/>
          <w:sz w:val="22"/>
          <w:szCs w:val="22"/>
        </w:rPr>
        <w:t>,</w:t>
      </w:r>
      <w:r w:rsidR="00203771" w:rsidRPr="004955B1">
        <w:rPr>
          <w:rFonts w:ascii="Arial" w:hAnsi="Arial" w:cs="Arial"/>
          <w:b/>
          <w:sz w:val="22"/>
          <w:szCs w:val="22"/>
        </w:rPr>
        <w:t xml:space="preserve"> 20</w:t>
      </w:r>
      <w:r w:rsidR="004F6414" w:rsidRPr="004955B1">
        <w:rPr>
          <w:rFonts w:ascii="Arial" w:hAnsi="Arial" w:cs="Arial"/>
          <w:b/>
          <w:sz w:val="22"/>
          <w:szCs w:val="22"/>
        </w:rPr>
        <w:t>2</w:t>
      </w:r>
      <w:r w:rsidR="00227F45">
        <w:rPr>
          <w:rFonts w:ascii="Arial" w:hAnsi="Arial" w:cs="Arial"/>
          <w:b/>
          <w:sz w:val="22"/>
          <w:szCs w:val="22"/>
        </w:rPr>
        <w:t>5</w:t>
      </w:r>
      <w:r w:rsidR="006F35C4" w:rsidRPr="004955B1">
        <w:rPr>
          <w:rFonts w:ascii="Arial" w:hAnsi="Arial" w:cs="Arial"/>
          <w:b/>
          <w:sz w:val="22"/>
          <w:szCs w:val="22"/>
        </w:rPr>
        <w:t>,</w:t>
      </w:r>
      <w:r w:rsidR="007031B7" w:rsidRPr="004955B1">
        <w:rPr>
          <w:rFonts w:ascii="Arial" w:hAnsi="Arial" w:cs="Arial"/>
          <w:b/>
          <w:sz w:val="22"/>
          <w:szCs w:val="22"/>
        </w:rPr>
        <w:t xml:space="preserve"> a</w:t>
      </w:r>
      <w:r w:rsidR="004955B1">
        <w:rPr>
          <w:rFonts w:ascii="Arial" w:hAnsi="Arial" w:cs="Arial"/>
          <w:b/>
          <w:sz w:val="22"/>
          <w:szCs w:val="22"/>
        </w:rPr>
        <w:t>t</w:t>
      </w:r>
      <w:r w:rsidR="007031B7" w:rsidRPr="004955B1">
        <w:rPr>
          <w:rFonts w:ascii="Arial" w:hAnsi="Arial" w:cs="Arial"/>
          <w:b/>
          <w:sz w:val="22"/>
          <w:szCs w:val="22"/>
        </w:rPr>
        <w:t xml:space="preserve"> 1</w:t>
      </w:r>
      <w:r w:rsidR="003A7E69" w:rsidRPr="004955B1">
        <w:rPr>
          <w:rFonts w:ascii="Arial" w:hAnsi="Arial" w:cs="Arial"/>
          <w:b/>
          <w:sz w:val="22"/>
          <w:szCs w:val="22"/>
        </w:rPr>
        <w:t>0</w:t>
      </w:r>
      <w:r w:rsidR="00845C14">
        <w:rPr>
          <w:rFonts w:ascii="Arial" w:hAnsi="Arial" w:cs="Arial"/>
          <w:b/>
          <w:sz w:val="22"/>
          <w:szCs w:val="22"/>
        </w:rPr>
        <w:t>³</w:t>
      </w:r>
      <w:r w:rsidR="007031B7" w:rsidRPr="004955B1">
        <w:rPr>
          <w:rFonts w:ascii="Arial" w:hAnsi="Arial" w:cs="Arial"/>
          <w:b/>
          <w:sz w:val="22"/>
          <w:szCs w:val="22"/>
        </w:rPr>
        <w:t>º a</w:t>
      </w:r>
      <w:r w:rsidR="004955B1">
        <w:rPr>
          <w:rFonts w:ascii="Arial" w:hAnsi="Arial" w:cs="Arial"/>
          <w:b/>
          <w:sz w:val="22"/>
          <w:szCs w:val="22"/>
        </w:rPr>
        <w:t>t the company’s Registered Office</w:t>
      </w:r>
      <w:r w:rsidR="003A7E69" w:rsidRPr="004955B1">
        <w:rPr>
          <w:rFonts w:ascii="Arial" w:hAnsi="Arial" w:cs="Arial"/>
          <w:b/>
          <w:sz w:val="22"/>
          <w:szCs w:val="22"/>
        </w:rPr>
        <w:t>.</w:t>
      </w:r>
    </w:p>
    <w:p w14:paraId="27D0C96E" w14:textId="77777777" w:rsidR="00093A73" w:rsidRPr="004955B1" w:rsidRDefault="004955B1" w:rsidP="00093A73">
      <w:pPr>
        <w:spacing w:line="360" w:lineRule="auto"/>
        <w:jc w:val="center"/>
        <w:outlineLvl w:val="0"/>
        <w:rPr>
          <w:rFonts w:ascii="Arial" w:hAnsi="Arial" w:cs="Arial"/>
          <w:b/>
          <w:sz w:val="24"/>
          <w:szCs w:val="24"/>
        </w:rPr>
      </w:pPr>
      <w:r w:rsidRPr="00E03439">
        <w:rPr>
          <w:rFonts w:ascii="Arial" w:hAnsi="Arial" w:cs="Arial"/>
          <w:b/>
          <w:sz w:val="24"/>
          <w:szCs w:val="24"/>
        </w:rPr>
        <w:t>I hereby empower the holder of this Special Power of Attorney to vote as follows</w:t>
      </w:r>
      <w:r w:rsidR="00093A73" w:rsidRPr="004955B1">
        <w:rPr>
          <w:rFonts w:ascii="Arial" w:hAnsi="Arial" w:cs="Arial"/>
          <w:b/>
          <w:sz w:val="24"/>
          <w:szCs w:val="24"/>
        </w:rPr>
        <w:t>:</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179"/>
        <w:gridCol w:w="628"/>
        <w:gridCol w:w="1276"/>
        <w:gridCol w:w="1366"/>
      </w:tblGrid>
      <w:tr w:rsidR="004955B1" w:rsidRPr="004955B1" w14:paraId="43348655" w14:textId="77777777" w:rsidTr="0058583F">
        <w:trPr>
          <w:trHeight w:val="522"/>
          <w:jc w:val="center"/>
        </w:trPr>
        <w:tc>
          <w:tcPr>
            <w:tcW w:w="631" w:type="dxa"/>
            <w:tcBorders>
              <w:top w:val="single" w:sz="4" w:space="0" w:color="auto"/>
              <w:left w:val="single" w:sz="4" w:space="0" w:color="auto"/>
              <w:bottom w:val="single" w:sz="4" w:space="0" w:color="auto"/>
              <w:right w:val="single" w:sz="4" w:space="0" w:color="auto"/>
            </w:tcBorders>
            <w:vAlign w:val="center"/>
          </w:tcPr>
          <w:p w14:paraId="0FCC3989" w14:textId="77777777" w:rsidR="004955B1" w:rsidRPr="004955B1" w:rsidRDefault="004955B1" w:rsidP="0058583F">
            <w:pPr>
              <w:ind w:right="-121"/>
              <w:outlineLvl w:val="0"/>
              <w:rPr>
                <w:rFonts w:ascii="Arial" w:hAnsi="Arial" w:cs="Arial"/>
                <w:sz w:val="22"/>
                <w:szCs w:val="22"/>
              </w:rPr>
            </w:pPr>
            <w:r w:rsidRPr="004955B1">
              <w:rPr>
                <w:rFonts w:ascii="Arial" w:hAnsi="Arial" w:cs="Arial"/>
                <w:sz w:val="22"/>
                <w:szCs w:val="22"/>
              </w:rPr>
              <w:t>Item</w:t>
            </w:r>
          </w:p>
        </w:tc>
        <w:tc>
          <w:tcPr>
            <w:tcW w:w="7179" w:type="dxa"/>
            <w:tcBorders>
              <w:top w:val="single" w:sz="4" w:space="0" w:color="auto"/>
              <w:left w:val="single" w:sz="4" w:space="0" w:color="auto"/>
              <w:bottom w:val="single" w:sz="4" w:space="0" w:color="auto"/>
              <w:right w:val="single" w:sz="4" w:space="0" w:color="auto"/>
            </w:tcBorders>
            <w:vAlign w:val="center"/>
          </w:tcPr>
          <w:p w14:paraId="28C7F591" w14:textId="77777777" w:rsidR="004955B1" w:rsidRPr="004955B1" w:rsidRDefault="004955B1" w:rsidP="0058583F">
            <w:pPr>
              <w:outlineLvl w:val="0"/>
              <w:rPr>
                <w:rFonts w:ascii="Arial" w:hAnsi="Arial" w:cs="Arial"/>
                <w:b/>
                <w:sz w:val="22"/>
                <w:szCs w:val="22"/>
              </w:rPr>
            </w:pPr>
            <w:r w:rsidRPr="004955B1">
              <w:rPr>
                <w:rFonts w:ascii="Arial" w:hAnsi="Arial" w:cs="Arial"/>
                <w:b/>
                <w:sz w:val="22"/>
                <w:szCs w:val="22"/>
              </w:rPr>
              <w:t xml:space="preserve">                                         AGENDA</w:t>
            </w:r>
          </w:p>
        </w:tc>
        <w:tc>
          <w:tcPr>
            <w:tcW w:w="628" w:type="dxa"/>
            <w:tcBorders>
              <w:top w:val="single" w:sz="4" w:space="0" w:color="auto"/>
              <w:left w:val="single" w:sz="4" w:space="0" w:color="auto"/>
              <w:bottom w:val="single" w:sz="4" w:space="0" w:color="auto"/>
              <w:right w:val="single" w:sz="4" w:space="0" w:color="auto"/>
            </w:tcBorders>
            <w:vAlign w:val="center"/>
          </w:tcPr>
          <w:p w14:paraId="1A248961"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For</w:t>
            </w:r>
          </w:p>
        </w:tc>
        <w:tc>
          <w:tcPr>
            <w:tcW w:w="1276" w:type="dxa"/>
            <w:tcBorders>
              <w:top w:val="single" w:sz="4" w:space="0" w:color="auto"/>
              <w:left w:val="single" w:sz="4" w:space="0" w:color="auto"/>
              <w:bottom w:val="single" w:sz="4" w:space="0" w:color="auto"/>
              <w:right w:val="single" w:sz="4" w:space="0" w:color="auto"/>
            </w:tcBorders>
            <w:vAlign w:val="center"/>
          </w:tcPr>
          <w:p w14:paraId="06B70F94"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Against</w:t>
            </w:r>
          </w:p>
        </w:tc>
        <w:tc>
          <w:tcPr>
            <w:tcW w:w="1366" w:type="dxa"/>
            <w:tcBorders>
              <w:top w:val="single" w:sz="4" w:space="0" w:color="auto"/>
              <w:left w:val="single" w:sz="4" w:space="0" w:color="auto"/>
              <w:bottom w:val="single" w:sz="4" w:space="0" w:color="auto"/>
              <w:right w:val="single" w:sz="4" w:space="0" w:color="auto"/>
            </w:tcBorders>
            <w:vAlign w:val="center"/>
          </w:tcPr>
          <w:p w14:paraId="37DD633A"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Abstention</w:t>
            </w:r>
          </w:p>
        </w:tc>
      </w:tr>
      <w:tr w:rsidR="004955B1" w:rsidRPr="004955B1" w14:paraId="6D5C10DA" w14:textId="77777777" w:rsidTr="0058583F">
        <w:trPr>
          <w:trHeight w:val="800"/>
          <w:jc w:val="center"/>
        </w:trPr>
        <w:tc>
          <w:tcPr>
            <w:tcW w:w="631" w:type="dxa"/>
            <w:tcBorders>
              <w:top w:val="single" w:sz="4" w:space="0" w:color="auto"/>
              <w:left w:val="single" w:sz="4" w:space="0" w:color="auto"/>
              <w:bottom w:val="single" w:sz="4" w:space="0" w:color="auto"/>
              <w:right w:val="single" w:sz="4" w:space="0" w:color="auto"/>
            </w:tcBorders>
            <w:vAlign w:val="center"/>
          </w:tcPr>
          <w:p w14:paraId="511231AF"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1.</w:t>
            </w:r>
          </w:p>
        </w:tc>
        <w:tc>
          <w:tcPr>
            <w:tcW w:w="7179" w:type="dxa"/>
            <w:tcBorders>
              <w:top w:val="single" w:sz="4" w:space="0" w:color="auto"/>
              <w:left w:val="single" w:sz="4" w:space="0" w:color="auto"/>
              <w:bottom w:val="single" w:sz="4" w:space="0" w:color="auto"/>
              <w:right w:val="single" w:sz="4" w:space="0" w:color="auto"/>
            </w:tcBorders>
            <w:vAlign w:val="center"/>
          </w:tcPr>
          <w:p w14:paraId="4208F95D" w14:textId="77777777" w:rsidR="004955B1" w:rsidRPr="004955B1" w:rsidRDefault="00A91FEC" w:rsidP="0058583F">
            <w:pPr>
              <w:overflowPunct/>
              <w:autoSpaceDE/>
              <w:autoSpaceDN/>
              <w:adjustRightInd/>
              <w:jc w:val="both"/>
              <w:textAlignment w:val="auto"/>
              <w:rPr>
                <w:rFonts w:ascii="Arial Narrow" w:hAnsi="Arial Narrow" w:cs="Arial"/>
                <w:sz w:val="22"/>
                <w:szCs w:val="22"/>
                <w:lang w:eastAsia="en-US"/>
              </w:rPr>
            </w:pPr>
            <w:r w:rsidRPr="00A91FEC">
              <w:rPr>
                <w:rFonts w:ascii="Arial Narrow" w:hAnsi="Arial Narrow"/>
                <w:sz w:val="22"/>
                <w:szCs w:val="22"/>
              </w:rPr>
              <w:t>Approval of the Report of the Board of Directors, the Report of the independent financial auditor, the financial position and the global result for the year 2024 and their approval. Discharge of management of the Board of Directors, its president and the general director of the company for the year 2024.</w:t>
            </w:r>
          </w:p>
        </w:tc>
        <w:tc>
          <w:tcPr>
            <w:tcW w:w="628" w:type="dxa"/>
            <w:tcBorders>
              <w:top w:val="single" w:sz="4" w:space="0" w:color="auto"/>
              <w:left w:val="single" w:sz="4" w:space="0" w:color="auto"/>
              <w:bottom w:val="single" w:sz="4" w:space="0" w:color="auto"/>
              <w:right w:val="single" w:sz="4" w:space="0" w:color="auto"/>
            </w:tcBorders>
            <w:vAlign w:val="center"/>
          </w:tcPr>
          <w:p w14:paraId="6D53491D" w14:textId="77777777" w:rsidR="004955B1" w:rsidRPr="004955B1" w:rsidRDefault="004955B1" w:rsidP="0058583F">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F28BFB1" w14:textId="77777777" w:rsidR="004955B1" w:rsidRPr="004955B1" w:rsidRDefault="004955B1" w:rsidP="0058583F">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494EC157" w14:textId="77777777" w:rsidR="004955B1" w:rsidRPr="004955B1" w:rsidRDefault="004955B1" w:rsidP="0058583F">
            <w:pPr>
              <w:outlineLvl w:val="0"/>
              <w:rPr>
                <w:rFonts w:ascii="Arial" w:hAnsi="Arial" w:cs="Arial"/>
                <w:b/>
                <w:sz w:val="22"/>
                <w:szCs w:val="22"/>
              </w:rPr>
            </w:pPr>
          </w:p>
        </w:tc>
      </w:tr>
      <w:tr w:rsidR="004955B1" w:rsidRPr="004955B1" w14:paraId="02133CDB" w14:textId="77777777" w:rsidTr="0058583F">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7FFF6AC3" w14:textId="77777777" w:rsidR="004955B1" w:rsidRPr="004955B1" w:rsidRDefault="004955B1" w:rsidP="0058583F">
            <w:pPr>
              <w:spacing w:line="360" w:lineRule="auto"/>
              <w:jc w:val="center"/>
              <w:outlineLvl w:val="0"/>
              <w:rPr>
                <w:rFonts w:ascii="Arial" w:hAnsi="Arial" w:cs="Arial"/>
                <w:sz w:val="22"/>
                <w:szCs w:val="22"/>
              </w:rPr>
            </w:pPr>
            <w:r w:rsidRPr="004955B1">
              <w:rPr>
                <w:rFonts w:ascii="Arial" w:hAnsi="Arial" w:cs="Arial"/>
                <w:sz w:val="22"/>
                <w:szCs w:val="22"/>
              </w:rPr>
              <w:t>2.</w:t>
            </w:r>
          </w:p>
        </w:tc>
        <w:tc>
          <w:tcPr>
            <w:tcW w:w="7179" w:type="dxa"/>
            <w:tcBorders>
              <w:top w:val="single" w:sz="4" w:space="0" w:color="auto"/>
              <w:left w:val="single" w:sz="4" w:space="0" w:color="auto"/>
              <w:bottom w:val="single" w:sz="4" w:space="0" w:color="auto"/>
              <w:right w:val="single" w:sz="4" w:space="0" w:color="auto"/>
            </w:tcBorders>
            <w:vAlign w:val="center"/>
          </w:tcPr>
          <w:p w14:paraId="04AFA684" w14:textId="77777777" w:rsidR="004955B1" w:rsidRPr="004955B1" w:rsidRDefault="00A91FEC" w:rsidP="00E4797B">
            <w:pPr>
              <w:overflowPunct/>
              <w:autoSpaceDE/>
              <w:autoSpaceDN/>
              <w:adjustRightInd/>
              <w:jc w:val="both"/>
              <w:textAlignment w:val="auto"/>
              <w:rPr>
                <w:rFonts w:ascii="Arial Narrow" w:hAnsi="Arial Narrow" w:cs="Arial"/>
                <w:sz w:val="22"/>
                <w:szCs w:val="22"/>
                <w:lang w:eastAsia="en-US"/>
              </w:rPr>
            </w:pPr>
            <w:r w:rsidRPr="00A91FEC">
              <w:rPr>
                <w:rFonts w:ascii="Arial Narrow" w:hAnsi="Arial Narrow"/>
                <w:sz w:val="22"/>
                <w:szCs w:val="22"/>
              </w:rPr>
              <w:t>Approval of the distribution of net profit for 2024, according to the proposal of the Board of Directors, of the dividends due to shareholders in the amount of 0.249 lei gross / share and of the date of 19.06.2025, as the payment date.</w:t>
            </w:r>
          </w:p>
        </w:tc>
        <w:tc>
          <w:tcPr>
            <w:tcW w:w="628" w:type="dxa"/>
            <w:tcBorders>
              <w:top w:val="single" w:sz="4" w:space="0" w:color="auto"/>
              <w:left w:val="single" w:sz="4" w:space="0" w:color="auto"/>
              <w:bottom w:val="single" w:sz="4" w:space="0" w:color="auto"/>
              <w:right w:val="single" w:sz="4" w:space="0" w:color="auto"/>
            </w:tcBorders>
            <w:vAlign w:val="center"/>
          </w:tcPr>
          <w:p w14:paraId="6193CA2D"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DC01156"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4C660D26" w14:textId="77777777" w:rsidR="004955B1" w:rsidRPr="004955B1" w:rsidRDefault="004955B1" w:rsidP="0058583F">
            <w:pPr>
              <w:spacing w:line="360" w:lineRule="auto"/>
              <w:outlineLvl w:val="0"/>
              <w:rPr>
                <w:rFonts w:ascii="Arial" w:hAnsi="Arial" w:cs="Arial"/>
                <w:b/>
                <w:sz w:val="22"/>
                <w:szCs w:val="22"/>
              </w:rPr>
            </w:pPr>
          </w:p>
        </w:tc>
      </w:tr>
      <w:tr w:rsidR="00A91FEC" w:rsidRPr="004955B1" w14:paraId="2149EA8C" w14:textId="77777777" w:rsidTr="0058583F">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37124D10" w14:textId="77777777" w:rsidR="00A91FEC" w:rsidRPr="004955B1" w:rsidRDefault="00A91FEC" w:rsidP="0058583F">
            <w:pPr>
              <w:spacing w:line="360" w:lineRule="auto"/>
              <w:jc w:val="center"/>
              <w:outlineLvl w:val="0"/>
              <w:rPr>
                <w:rFonts w:ascii="Arial" w:hAnsi="Arial" w:cs="Arial"/>
                <w:sz w:val="22"/>
                <w:szCs w:val="22"/>
              </w:rPr>
            </w:pPr>
            <w:r>
              <w:rPr>
                <w:rFonts w:ascii="Arial" w:hAnsi="Arial" w:cs="Arial"/>
                <w:sz w:val="22"/>
                <w:szCs w:val="22"/>
              </w:rPr>
              <w:t>3.</w:t>
            </w:r>
          </w:p>
        </w:tc>
        <w:tc>
          <w:tcPr>
            <w:tcW w:w="7179" w:type="dxa"/>
            <w:tcBorders>
              <w:top w:val="single" w:sz="4" w:space="0" w:color="auto"/>
              <w:left w:val="single" w:sz="4" w:space="0" w:color="auto"/>
              <w:bottom w:val="single" w:sz="4" w:space="0" w:color="auto"/>
              <w:right w:val="single" w:sz="4" w:space="0" w:color="auto"/>
            </w:tcBorders>
            <w:vAlign w:val="center"/>
          </w:tcPr>
          <w:p w14:paraId="54233ECC" w14:textId="77777777" w:rsidR="00A91FEC" w:rsidRPr="00A91FEC" w:rsidRDefault="00A91FEC" w:rsidP="00E4797B">
            <w:pPr>
              <w:overflowPunct/>
              <w:autoSpaceDE/>
              <w:autoSpaceDN/>
              <w:adjustRightInd/>
              <w:jc w:val="both"/>
              <w:textAlignment w:val="auto"/>
              <w:rPr>
                <w:rFonts w:ascii="Arial Narrow" w:hAnsi="Arial Narrow"/>
                <w:sz w:val="22"/>
                <w:szCs w:val="22"/>
              </w:rPr>
            </w:pPr>
            <w:r w:rsidRPr="00A91FEC">
              <w:rPr>
                <w:rFonts w:ascii="Arial Narrow" w:hAnsi="Arial Narrow"/>
                <w:sz w:val="22"/>
                <w:szCs w:val="22"/>
              </w:rPr>
              <w:t>Approval of the BVC for 2025.</w:t>
            </w:r>
          </w:p>
        </w:tc>
        <w:tc>
          <w:tcPr>
            <w:tcW w:w="628" w:type="dxa"/>
            <w:tcBorders>
              <w:top w:val="single" w:sz="4" w:space="0" w:color="auto"/>
              <w:left w:val="single" w:sz="4" w:space="0" w:color="auto"/>
              <w:bottom w:val="single" w:sz="4" w:space="0" w:color="auto"/>
              <w:right w:val="single" w:sz="4" w:space="0" w:color="auto"/>
            </w:tcBorders>
            <w:vAlign w:val="center"/>
          </w:tcPr>
          <w:p w14:paraId="672CFCBC" w14:textId="77777777" w:rsidR="00A91FEC" w:rsidRPr="004955B1" w:rsidRDefault="00A91FEC"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3E8B654" w14:textId="77777777" w:rsidR="00A91FEC" w:rsidRPr="004955B1" w:rsidRDefault="00A91FEC"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51A77BEC" w14:textId="77777777" w:rsidR="00A91FEC" w:rsidRPr="004955B1" w:rsidRDefault="00A91FEC" w:rsidP="0058583F">
            <w:pPr>
              <w:spacing w:line="360" w:lineRule="auto"/>
              <w:outlineLvl w:val="0"/>
              <w:rPr>
                <w:rFonts w:ascii="Arial" w:hAnsi="Arial" w:cs="Arial"/>
                <w:b/>
                <w:sz w:val="22"/>
                <w:szCs w:val="22"/>
              </w:rPr>
            </w:pPr>
          </w:p>
        </w:tc>
      </w:tr>
      <w:tr w:rsidR="00A91FEC" w:rsidRPr="004955B1" w14:paraId="610CC4C9" w14:textId="77777777" w:rsidTr="0058583F">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2BB7C039" w14:textId="77777777" w:rsidR="00A91FEC" w:rsidRPr="004955B1" w:rsidRDefault="00A91FEC" w:rsidP="0058583F">
            <w:pPr>
              <w:spacing w:line="360" w:lineRule="auto"/>
              <w:jc w:val="center"/>
              <w:outlineLvl w:val="0"/>
              <w:rPr>
                <w:rFonts w:ascii="Arial" w:hAnsi="Arial" w:cs="Arial"/>
                <w:sz w:val="22"/>
                <w:szCs w:val="22"/>
              </w:rPr>
            </w:pPr>
            <w:r>
              <w:rPr>
                <w:rFonts w:ascii="Arial" w:hAnsi="Arial" w:cs="Arial"/>
                <w:sz w:val="22"/>
                <w:szCs w:val="22"/>
              </w:rPr>
              <w:t>4.</w:t>
            </w:r>
          </w:p>
        </w:tc>
        <w:tc>
          <w:tcPr>
            <w:tcW w:w="7179" w:type="dxa"/>
            <w:tcBorders>
              <w:top w:val="single" w:sz="4" w:space="0" w:color="auto"/>
              <w:left w:val="single" w:sz="4" w:space="0" w:color="auto"/>
              <w:bottom w:val="single" w:sz="4" w:space="0" w:color="auto"/>
              <w:right w:val="single" w:sz="4" w:space="0" w:color="auto"/>
            </w:tcBorders>
            <w:vAlign w:val="center"/>
          </w:tcPr>
          <w:p w14:paraId="4356097F" w14:textId="77777777" w:rsidR="00A91FEC" w:rsidRPr="00A91FEC" w:rsidRDefault="00A91FEC" w:rsidP="00E4797B">
            <w:pPr>
              <w:overflowPunct/>
              <w:autoSpaceDE/>
              <w:autoSpaceDN/>
              <w:adjustRightInd/>
              <w:jc w:val="both"/>
              <w:textAlignment w:val="auto"/>
              <w:rPr>
                <w:rFonts w:ascii="Arial Narrow" w:hAnsi="Arial Narrow"/>
                <w:sz w:val="22"/>
                <w:szCs w:val="22"/>
              </w:rPr>
            </w:pPr>
            <w:r w:rsidRPr="00A91FEC">
              <w:rPr>
                <w:rFonts w:ascii="Arial Narrow" w:hAnsi="Arial Narrow"/>
                <w:sz w:val="22"/>
                <w:szCs w:val="22"/>
              </w:rPr>
              <w:t>Approval of the investment program for 2025.</w:t>
            </w:r>
          </w:p>
        </w:tc>
        <w:tc>
          <w:tcPr>
            <w:tcW w:w="628" w:type="dxa"/>
            <w:tcBorders>
              <w:top w:val="single" w:sz="4" w:space="0" w:color="auto"/>
              <w:left w:val="single" w:sz="4" w:space="0" w:color="auto"/>
              <w:bottom w:val="single" w:sz="4" w:space="0" w:color="auto"/>
              <w:right w:val="single" w:sz="4" w:space="0" w:color="auto"/>
            </w:tcBorders>
            <w:vAlign w:val="center"/>
          </w:tcPr>
          <w:p w14:paraId="56B72F37" w14:textId="77777777" w:rsidR="00A91FEC" w:rsidRPr="004955B1" w:rsidRDefault="00A91FEC"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C9B4844" w14:textId="77777777" w:rsidR="00A91FEC" w:rsidRPr="004955B1" w:rsidRDefault="00A91FEC"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7C303922" w14:textId="77777777" w:rsidR="00A91FEC" w:rsidRPr="004955B1" w:rsidRDefault="00A91FEC" w:rsidP="0058583F">
            <w:pPr>
              <w:spacing w:line="360" w:lineRule="auto"/>
              <w:outlineLvl w:val="0"/>
              <w:rPr>
                <w:rFonts w:ascii="Arial" w:hAnsi="Arial" w:cs="Arial"/>
                <w:b/>
                <w:sz w:val="22"/>
                <w:szCs w:val="22"/>
              </w:rPr>
            </w:pPr>
          </w:p>
        </w:tc>
      </w:tr>
      <w:tr w:rsidR="004955B1" w:rsidRPr="004955B1" w14:paraId="502D2EDA" w14:textId="77777777" w:rsidTr="0058583F">
        <w:trPr>
          <w:trHeight w:val="297"/>
          <w:jc w:val="center"/>
        </w:trPr>
        <w:tc>
          <w:tcPr>
            <w:tcW w:w="631" w:type="dxa"/>
            <w:tcBorders>
              <w:top w:val="single" w:sz="4" w:space="0" w:color="auto"/>
              <w:left w:val="single" w:sz="4" w:space="0" w:color="auto"/>
              <w:bottom w:val="single" w:sz="4" w:space="0" w:color="auto"/>
              <w:right w:val="single" w:sz="4" w:space="0" w:color="auto"/>
            </w:tcBorders>
            <w:vAlign w:val="center"/>
          </w:tcPr>
          <w:p w14:paraId="41E6418A" w14:textId="77777777" w:rsidR="004955B1" w:rsidRPr="004955B1" w:rsidRDefault="00A91FEC" w:rsidP="0058583F">
            <w:pPr>
              <w:jc w:val="center"/>
              <w:outlineLvl w:val="0"/>
              <w:rPr>
                <w:rFonts w:ascii="Arial" w:hAnsi="Arial" w:cs="Arial"/>
                <w:sz w:val="22"/>
                <w:szCs w:val="22"/>
              </w:rPr>
            </w:pPr>
            <w:r>
              <w:rPr>
                <w:rFonts w:ascii="Arial" w:hAnsi="Arial" w:cs="Arial"/>
                <w:sz w:val="22"/>
                <w:szCs w:val="22"/>
              </w:rPr>
              <w:t>5</w:t>
            </w:r>
            <w:r w:rsidR="004955B1" w:rsidRPr="004955B1">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396D21E7" w14:textId="77777777" w:rsidR="004955B1" w:rsidRPr="004955B1" w:rsidRDefault="00E4797B" w:rsidP="0058583F">
            <w:pPr>
              <w:overflowPunct/>
              <w:autoSpaceDE/>
              <w:autoSpaceDN/>
              <w:adjustRightInd/>
              <w:jc w:val="both"/>
              <w:textAlignment w:val="auto"/>
              <w:rPr>
                <w:rFonts w:ascii="Arial Narrow" w:hAnsi="Arial Narrow" w:cs="Arial"/>
                <w:sz w:val="22"/>
                <w:szCs w:val="22"/>
                <w:lang w:eastAsia="en-US"/>
              </w:rPr>
            </w:pPr>
            <w:r w:rsidRPr="00E4797B">
              <w:rPr>
                <w:rFonts w:ascii="Arial Narrow" w:hAnsi="Arial Narrow" w:cs="Arial"/>
                <w:sz w:val="22"/>
                <w:szCs w:val="22"/>
                <w:lang w:eastAsia="en-US"/>
              </w:rPr>
              <w:t>Establishing the boundaries of authority for contracting banking products for the general manager and the economic director.</w:t>
            </w:r>
          </w:p>
        </w:tc>
        <w:tc>
          <w:tcPr>
            <w:tcW w:w="628" w:type="dxa"/>
            <w:tcBorders>
              <w:top w:val="single" w:sz="4" w:space="0" w:color="auto"/>
              <w:left w:val="single" w:sz="4" w:space="0" w:color="auto"/>
              <w:bottom w:val="single" w:sz="4" w:space="0" w:color="auto"/>
              <w:right w:val="single" w:sz="4" w:space="0" w:color="auto"/>
            </w:tcBorders>
            <w:vAlign w:val="center"/>
          </w:tcPr>
          <w:p w14:paraId="2ABA5B6F" w14:textId="77777777" w:rsidR="004955B1" w:rsidRPr="004955B1" w:rsidRDefault="004955B1" w:rsidP="0058583F">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A5273DC" w14:textId="77777777" w:rsidR="004955B1" w:rsidRPr="004955B1" w:rsidRDefault="004955B1" w:rsidP="0058583F">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5833A426" w14:textId="77777777" w:rsidR="004955B1" w:rsidRPr="004955B1" w:rsidRDefault="004955B1" w:rsidP="0058583F">
            <w:pPr>
              <w:outlineLvl w:val="0"/>
              <w:rPr>
                <w:rFonts w:ascii="Arial" w:hAnsi="Arial" w:cs="Arial"/>
                <w:b/>
                <w:sz w:val="22"/>
                <w:szCs w:val="22"/>
              </w:rPr>
            </w:pPr>
          </w:p>
        </w:tc>
      </w:tr>
      <w:tr w:rsidR="004955B1" w:rsidRPr="004955B1" w14:paraId="301E8EB7"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706B545C" w14:textId="77777777" w:rsidR="004955B1" w:rsidRPr="004955B1" w:rsidRDefault="00A91FEC" w:rsidP="0058583F">
            <w:pPr>
              <w:spacing w:line="360" w:lineRule="auto"/>
              <w:jc w:val="center"/>
              <w:outlineLvl w:val="0"/>
              <w:rPr>
                <w:rFonts w:ascii="Arial" w:hAnsi="Arial" w:cs="Arial"/>
                <w:sz w:val="22"/>
                <w:szCs w:val="22"/>
              </w:rPr>
            </w:pPr>
            <w:r>
              <w:rPr>
                <w:rFonts w:ascii="Arial" w:hAnsi="Arial" w:cs="Arial"/>
                <w:sz w:val="22"/>
                <w:szCs w:val="22"/>
              </w:rPr>
              <w:t>6</w:t>
            </w:r>
            <w:r w:rsidR="004955B1" w:rsidRPr="004955B1">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60902E3A" w14:textId="77777777" w:rsidR="004955B1" w:rsidRPr="004955B1" w:rsidRDefault="00E4797B" w:rsidP="0058583F">
            <w:pPr>
              <w:overflowPunct/>
              <w:autoSpaceDE/>
              <w:autoSpaceDN/>
              <w:adjustRightInd/>
              <w:jc w:val="both"/>
              <w:textAlignment w:val="auto"/>
              <w:rPr>
                <w:rFonts w:ascii="Arial Narrow" w:hAnsi="Arial Narrow" w:cs="Arial"/>
                <w:sz w:val="22"/>
                <w:szCs w:val="22"/>
                <w:lang w:eastAsia="en-US"/>
              </w:rPr>
            </w:pPr>
            <w:r w:rsidRPr="00E4797B">
              <w:rPr>
                <w:rFonts w:ascii="Arial Narrow" w:hAnsi="Arial Narrow" w:cs="Arial"/>
                <w:sz w:val="22"/>
                <w:szCs w:val="22"/>
                <w:lang w:eastAsia="en-US"/>
              </w:rPr>
              <w:t>Approval of the Remuneration Report for the members of the Board of Directors for the year ended December 31, 202</w:t>
            </w:r>
            <w:r w:rsidR="00A91FEC">
              <w:rPr>
                <w:rFonts w:ascii="Arial Narrow" w:hAnsi="Arial Narrow" w:cs="Arial"/>
                <w:sz w:val="22"/>
                <w:szCs w:val="22"/>
                <w:lang w:eastAsia="en-US"/>
              </w:rPr>
              <w:t>4</w:t>
            </w:r>
            <w:r w:rsidRPr="00E4797B">
              <w:rPr>
                <w:rFonts w:ascii="Arial Narrow" w:hAnsi="Arial Narrow"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164A5AFD"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D914F50"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0A9C7AC5" w14:textId="77777777" w:rsidR="004955B1" w:rsidRPr="004955B1" w:rsidRDefault="004955B1" w:rsidP="0058583F">
            <w:pPr>
              <w:spacing w:line="360" w:lineRule="auto"/>
              <w:outlineLvl w:val="0"/>
              <w:rPr>
                <w:rFonts w:ascii="Arial" w:hAnsi="Arial" w:cs="Arial"/>
                <w:b/>
                <w:sz w:val="22"/>
                <w:szCs w:val="22"/>
              </w:rPr>
            </w:pPr>
          </w:p>
        </w:tc>
      </w:tr>
      <w:tr w:rsidR="004955B1" w:rsidRPr="004955B1" w14:paraId="3F7753E3"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1F55D055" w14:textId="77777777" w:rsidR="004955B1" w:rsidRPr="004955B1" w:rsidRDefault="00A91FEC" w:rsidP="0058583F">
            <w:pPr>
              <w:spacing w:line="360" w:lineRule="auto"/>
              <w:jc w:val="center"/>
              <w:outlineLvl w:val="0"/>
              <w:rPr>
                <w:rFonts w:ascii="Arial" w:hAnsi="Arial" w:cs="Arial"/>
                <w:sz w:val="22"/>
                <w:szCs w:val="22"/>
              </w:rPr>
            </w:pPr>
            <w:r>
              <w:rPr>
                <w:rFonts w:ascii="Arial" w:hAnsi="Arial" w:cs="Arial"/>
                <w:sz w:val="22"/>
                <w:szCs w:val="22"/>
              </w:rPr>
              <w:t>7</w:t>
            </w:r>
            <w:r w:rsidR="004955B1" w:rsidRPr="004955B1">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3A261C27" w14:textId="77777777" w:rsidR="004955B1" w:rsidRPr="00E4797B" w:rsidRDefault="00E4797B" w:rsidP="0058583F">
            <w:pPr>
              <w:overflowPunct/>
              <w:autoSpaceDE/>
              <w:autoSpaceDN/>
              <w:adjustRightInd/>
              <w:jc w:val="both"/>
              <w:textAlignment w:val="auto"/>
              <w:rPr>
                <w:rFonts w:ascii="Arial Narrow" w:hAnsi="Arial Narrow" w:cs="Arial"/>
                <w:sz w:val="22"/>
                <w:szCs w:val="22"/>
                <w:lang w:eastAsia="en-US"/>
              </w:rPr>
            </w:pPr>
            <w:r w:rsidRPr="00E4797B">
              <w:rPr>
                <w:rFonts w:ascii="Arial Narrow" w:hAnsi="Arial Narrow" w:cs="Arial"/>
                <w:sz w:val="22"/>
                <w:szCs w:val="22"/>
                <w:lang w:eastAsia="en-US"/>
              </w:rPr>
              <w:t>Approval of the extension of the mandate of G2 EXPERT SRL from Dej, as independent financial auditor and of ACON AUDIT SRL from Ploiesti, as internal financial auditor of COMELF S.A., for a period of 1 year, from the date of expiry of the current mandate.</w:t>
            </w:r>
          </w:p>
        </w:tc>
        <w:tc>
          <w:tcPr>
            <w:tcW w:w="628" w:type="dxa"/>
            <w:tcBorders>
              <w:top w:val="single" w:sz="4" w:space="0" w:color="auto"/>
              <w:left w:val="single" w:sz="4" w:space="0" w:color="auto"/>
              <w:bottom w:val="single" w:sz="4" w:space="0" w:color="auto"/>
              <w:right w:val="single" w:sz="4" w:space="0" w:color="auto"/>
            </w:tcBorders>
            <w:vAlign w:val="center"/>
          </w:tcPr>
          <w:p w14:paraId="6312E4C0"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6DE78C2"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7FCB909A" w14:textId="77777777" w:rsidR="004955B1" w:rsidRPr="004955B1" w:rsidRDefault="004955B1" w:rsidP="0058583F">
            <w:pPr>
              <w:spacing w:line="360" w:lineRule="auto"/>
              <w:outlineLvl w:val="0"/>
              <w:rPr>
                <w:rFonts w:ascii="Arial" w:hAnsi="Arial" w:cs="Arial"/>
                <w:b/>
                <w:sz w:val="22"/>
                <w:szCs w:val="22"/>
              </w:rPr>
            </w:pPr>
          </w:p>
        </w:tc>
      </w:tr>
      <w:tr w:rsidR="00E10353" w:rsidRPr="004955B1" w14:paraId="6BCE5440"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5FDA13B0" w14:textId="77777777" w:rsidR="00E10353" w:rsidRPr="004955B1" w:rsidRDefault="00A91FEC" w:rsidP="0058583F">
            <w:pPr>
              <w:spacing w:line="360" w:lineRule="auto"/>
              <w:jc w:val="center"/>
              <w:outlineLvl w:val="0"/>
              <w:rPr>
                <w:rFonts w:ascii="Arial" w:hAnsi="Arial" w:cs="Arial"/>
                <w:sz w:val="22"/>
                <w:szCs w:val="22"/>
              </w:rPr>
            </w:pPr>
            <w:r>
              <w:rPr>
                <w:rFonts w:ascii="Arial" w:hAnsi="Arial" w:cs="Arial"/>
                <w:sz w:val="22"/>
                <w:szCs w:val="22"/>
              </w:rPr>
              <w:t>8</w:t>
            </w:r>
            <w:r w:rsidR="00E10353">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4C323A2D" w14:textId="77777777" w:rsidR="00E10353" w:rsidRPr="004955B1" w:rsidRDefault="00A91FEC" w:rsidP="0058583F">
            <w:pPr>
              <w:overflowPunct/>
              <w:autoSpaceDE/>
              <w:autoSpaceDN/>
              <w:adjustRightInd/>
              <w:jc w:val="both"/>
              <w:textAlignment w:val="auto"/>
              <w:rPr>
                <w:rFonts w:ascii="Arial Narrow" w:hAnsi="Arial Narrow"/>
                <w:sz w:val="22"/>
                <w:szCs w:val="22"/>
              </w:rPr>
            </w:pPr>
            <w:r w:rsidRPr="00A91FEC">
              <w:rPr>
                <w:rFonts w:ascii="Arial Narrow" w:hAnsi="Arial Narrow"/>
                <w:sz w:val="22"/>
                <w:szCs w:val="22"/>
              </w:rPr>
              <w:t xml:space="preserve">The authorization of the general director of the company, Mr. Eng. </w:t>
            </w:r>
            <w:proofErr w:type="spellStart"/>
            <w:r w:rsidRPr="00A91FEC">
              <w:rPr>
                <w:rFonts w:ascii="Arial Narrow" w:hAnsi="Arial Narrow"/>
                <w:sz w:val="22"/>
                <w:szCs w:val="22"/>
              </w:rPr>
              <w:t>Cenusa</w:t>
            </w:r>
            <w:proofErr w:type="spellEnd"/>
            <w:r w:rsidRPr="00A91FEC">
              <w:rPr>
                <w:rFonts w:ascii="Arial Narrow" w:hAnsi="Arial Narrow"/>
                <w:sz w:val="22"/>
                <w:szCs w:val="22"/>
              </w:rPr>
              <w:t xml:space="preserve"> Gheorghe to </w:t>
            </w:r>
            <w:proofErr w:type="spellStart"/>
            <w:r w:rsidRPr="00A91FEC">
              <w:rPr>
                <w:rFonts w:ascii="Arial Narrow" w:hAnsi="Arial Narrow"/>
                <w:sz w:val="22"/>
                <w:szCs w:val="22"/>
              </w:rPr>
              <w:t>fulfill</w:t>
            </w:r>
            <w:proofErr w:type="spellEnd"/>
            <w:r w:rsidRPr="00A91FEC">
              <w:rPr>
                <w:rFonts w:ascii="Arial Narrow" w:hAnsi="Arial Narrow"/>
                <w:sz w:val="22"/>
                <w:szCs w:val="22"/>
              </w:rPr>
              <w:t xml:space="preserve"> all the formalities regarding the registration of the AGOA decision at the </w:t>
            </w:r>
            <w:proofErr w:type="spellStart"/>
            <w:r w:rsidRPr="00A91FEC">
              <w:rPr>
                <w:rFonts w:ascii="Arial Narrow" w:hAnsi="Arial Narrow"/>
                <w:sz w:val="22"/>
                <w:szCs w:val="22"/>
              </w:rPr>
              <w:t>Bistrita</w:t>
            </w:r>
            <w:proofErr w:type="spellEnd"/>
            <w:r w:rsidRPr="00A91FEC">
              <w:rPr>
                <w:rFonts w:ascii="Arial Narrow" w:hAnsi="Arial Narrow"/>
                <w:sz w:val="22"/>
                <w:szCs w:val="22"/>
              </w:rPr>
              <w:t xml:space="preserve"> - </w:t>
            </w:r>
            <w:proofErr w:type="spellStart"/>
            <w:r w:rsidRPr="00A91FEC">
              <w:rPr>
                <w:rFonts w:ascii="Arial Narrow" w:hAnsi="Arial Narrow"/>
                <w:sz w:val="22"/>
                <w:szCs w:val="22"/>
              </w:rPr>
              <w:t>Nasaud</w:t>
            </w:r>
            <w:proofErr w:type="spellEnd"/>
            <w:r w:rsidRPr="00A91FEC">
              <w:rPr>
                <w:rFonts w:ascii="Arial Narrow" w:hAnsi="Arial Narrow"/>
                <w:sz w:val="22"/>
                <w:szCs w:val="22"/>
              </w:rPr>
              <w:t xml:space="preserve"> Trade Registry Office, the publication of the decision in the Official Gazette and the signing of the AGOA implementation report.</w:t>
            </w:r>
          </w:p>
        </w:tc>
        <w:tc>
          <w:tcPr>
            <w:tcW w:w="628" w:type="dxa"/>
            <w:tcBorders>
              <w:top w:val="single" w:sz="4" w:space="0" w:color="auto"/>
              <w:left w:val="single" w:sz="4" w:space="0" w:color="auto"/>
              <w:bottom w:val="single" w:sz="4" w:space="0" w:color="auto"/>
              <w:right w:val="single" w:sz="4" w:space="0" w:color="auto"/>
            </w:tcBorders>
            <w:vAlign w:val="center"/>
          </w:tcPr>
          <w:p w14:paraId="3DEEB820" w14:textId="77777777" w:rsidR="00E10353" w:rsidRPr="004955B1" w:rsidRDefault="00E10353"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A1A6D0F" w14:textId="77777777" w:rsidR="00E10353" w:rsidRPr="004955B1" w:rsidRDefault="00E10353"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32D68C3A" w14:textId="77777777" w:rsidR="00E10353" w:rsidRPr="004955B1" w:rsidRDefault="00E10353" w:rsidP="0058583F">
            <w:pPr>
              <w:spacing w:line="360" w:lineRule="auto"/>
              <w:outlineLvl w:val="0"/>
              <w:rPr>
                <w:rFonts w:ascii="Arial" w:hAnsi="Arial" w:cs="Arial"/>
                <w:b/>
                <w:sz w:val="22"/>
                <w:szCs w:val="22"/>
              </w:rPr>
            </w:pPr>
          </w:p>
        </w:tc>
      </w:tr>
      <w:tr w:rsidR="00FE53D1" w:rsidRPr="004955B1" w14:paraId="591755E8"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65830A84" w14:textId="77777777" w:rsidR="00FE53D1" w:rsidRDefault="00A91FEC" w:rsidP="0058583F">
            <w:pPr>
              <w:spacing w:line="360" w:lineRule="auto"/>
              <w:jc w:val="center"/>
              <w:outlineLvl w:val="0"/>
              <w:rPr>
                <w:rFonts w:ascii="Arial" w:hAnsi="Arial" w:cs="Arial"/>
                <w:sz w:val="22"/>
                <w:szCs w:val="22"/>
              </w:rPr>
            </w:pPr>
            <w:r>
              <w:rPr>
                <w:rFonts w:ascii="Arial" w:hAnsi="Arial" w:cs="Arial"/>
                <w:sz w:val="22"/>
                <w:szCs w:val="22"/>
              </w:rPr>
              <w:t>9</w:t>
            </w:r>
            <w:r w:rsidR="00FE53D1">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6F37601D" w14:textId="77777777" w:rsidR="00FE53D1" w:rsidRPr="00E10353" w:rsidRDefault="00A91FEC" w:rsidP="00FE53D1">
            <w:pPr>
              <w:overflowPunct/>
              <w:autoSpaceDE/>
              <w:autoSpaceDN/>
              <w:adjustRightInd/>
              <w:jc w:val="both"/>
              <w:textAlignment w:val="auto"/>
              <w:rPr>
                <w:rFonts w:ascii="Arial Narrow" w:hAnsi="Arial Narrow"/>
                <w:sz w:val="22"/>
                <w:szCs w:val="22"/>
              </w:rPr>
            </w:pPr>
            <w:r w:rsidRPr="00A91FEC">
              <w:rPr>
                <w:rFonts w:ascii="Arial Narrow" w:hAnsi="Arial Narrow"/>
                <w:sz w:val="22"/>
                <w:szCs w:val="22"/>
              </w:rPr>
              <w:t xml:space="preserve">Approval of the registration date proposed by the Board of Directors 29.05.2025, respectively </w:t>
            </w:r>
            <w:proofErr w:type="spellStart"/>
            <w:r w:rsidRPr="00A91FEC">
              <w:rPr>
                <w:rFonts w:ascii="Arial Narrow" w:hAnsi="Arial Narrow"/>
                <w:sz w:val="22"/>
                <w:szCs w:val="22"/>
              </w:rPr>
              <w:t>ex date</w:t>
            </w:r>
            <w:proofErr w:type="spellEnd"/>
            <w:r w:rsidRPr="00A91FEC">
              <w:rPr>
                <w:rFonts w:ascii="Arial Narrow" w:hAnsi="Arial Narrow"/>
                <w:sz w:val="22"/>
                <w:szCs w:val="22"/>
              </w:rPr>
              <w:t xml:space="preserve"> 28.05.2025.</w:t>
            </w:r>
          </w:p>
        </w:tc>
        <w:tc>
          <w:tcPr>
            <w:tcW w:w="628" w:type="dxa"/>
            <w:tcBorders>
              <w:top w:val="single" w:sz="4" w:space="0" w:color="auto"/>
              <w:left w:val="single" w:sz="4" w:space="0" w:color="auto"/>
              <w:bottom w:val="single" w:sz="4" w:space="0" w:color="auto"/>
              <w:right w:val="single" w:sz="4" w:space="0" w:color="auto"/>
            </w:tcBorders>
            <w:vAlign w:val="center"/>
          </w:tcPr>
          <w:p w14:paraId="3A6F2389" w14:textId="77777777" w:rsidR="00FE53D1" w:rsidRPr="004955B1" w:rsidRDefault="00FE53D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4B300EE" w14:textId="77777777" w:rsidR="00FE53D1" w:rsidRPr="004955B1" w:rsidRDefault="00FE53D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72379335" w14:textId="77777777" w:rsidR="00FE53D1" w:rsidRPr="004955B1" w:rsidRDefault="00FE53D1" w:rsidP="0058583F">
            <w:pPr>
              <w:spacing w:line="360" w:lineRule="auto"/>
              <w:outlineLvl w:val="0"/>
              <w:rPr>
                <w:rFonts w:ascii="Arial" w:hAnsi="Arial" w:cs="Arial"/>
                <w:b/>
                <w:sz w:val="22"/>
                <w:szCs w:val="22"/>
              </w:rPr>
            </w:pPr>
          </w:p>
        </w:tc>
      </w:tr>
    </w:tbl>
    <w:p w14:paraId="6F4796A5" w14:textId="77777777" w:rsidR="004955B1" w:rsidRPr="004955B1" w:rsidRDefault="004955B1" w:rsidP="004955B1">
      <w:pPr>
        <w:outlineLvl w:val="0"/>
        <w:rPr>
          <w:rFonts w:ascii="Arial" w:hAnsi="Arial" w:cs="Arial"/>
          <w:sz w:val="24"/>
          <w:szCs w:val="24"/>
        </w:rPr>
      </w:pPr>
    </w:p>
    <w:p w14:paraId="286B3154"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Date ______________</w:t>
      </w:r>
    </w:p>
    <w:p w14:paraId="335020E2"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 xml:space="preserve">                                                                          Shareholder’s First and Last Name:</w:t>
      </w:r>
    </w:p>
    <w:p w14:paraId="240A4EE0"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 xml:space="preserve">                                                                           </w:t>
      </w:r>
      <w:r w:rsidRPr="004955B1">
        <w:rPr>
          <w:rFonts w:ascii="Arial" w:hAnsi="Arial" w:cs="Arial"/>
          <w:sz w:val="24"/>
          <w:szCs w:val="24"/>
          <w:u w:val="single"/>
        </w:rPr>
        <w:t xml:space="preserve">                                                     </w:t>
      </w:r>
      <w:r w:rsidRPr="004955B1">
        <w:rPr>
          <w:rFonts w:ascii="Arial" w:hAnsi="Arial" w:cs="Arial"/>
          <w:sz w:val="24"/>
          <w:szCs w:val="24"/>
        </w:rPr>
        <w:t xml:space="preserve">  </w:t>
      </w:r>
    </w:p>
    <w:p w14:paraId="3A80B9DF"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 xml:space="preserve">                                                                           Signature:</w:t>
      </w:r>
    </w:p>
    <w:p w14:paraId="77677953" w14:textId="77777777" w:rsidR="00D9280C" w:rsidRPr="004955B1" w:rsidRDefault="004955B1" w:rsidP="004955B1">
      <w:pPr>
        <w:outlineLvl w:val="0"/>
        <w:rPr>
          <w:rFonts w:ascii="Arial" w:hAnsi="Arial" w:cs="Arial"/>
          <w:sz w:val="24"/>
          <w:szCs w:val="24"/>
        </w:rPr>
      </w:pPr>
      <w:r w:rsidRPr="004955B1">
        <w:rPr>
          <w:rFonts w:ascii="Arial" w:hAnsi="Arial" w:cs="Arial"/>
          <w:sz w:val="24"/>
          <w:szCs w:val="24"/>
        </w:rPr>
        <w:t xml:space="preserve">                                                    </w:t>
      </w:r>
      <w:r w:rsidRPr="004955B1">
        <w:rPr>
          <w:rFonts w:ascii="Arial" w:hAnsi="Arial" w:cs="Arial"/>
          <w:sz w:val="24"/>
          <w:szCs w:val="24"/>
        </w:rPr>
        <w:tab/>
      </w:r>
      <w:r w:rsidRPr="004955B1">
        <w:rPr>
          <w:rFonts w:ascii="Arial" w:hAnsi="Arial" w:cs="Arial"/>
          <w:sz w:val="24"/>
          <w:szCs w:val="24"/>
        </w:rPr>
        <w:tab/>
      </w:r>
      <w:r w:rsidRPr="004955B1">
        <w:rPr>
          <w:rFonts w:ascii="Arial" w:hAnsi="Arial" w:cs="Arial"/>
          <w:sz w:val="24"/>
          <w:szCs w:val="24"/>
        </w:rPr>
        <w:tab/>
      </w:r>
      <w:r w:rsidRPr="004955B1">
        <w:rPr>
          <w:rFonts w:ascii="Arial" w:hAnsi="Arial" w:cs="Arial"/>
          <w:sz w:val="24"/>
          <w:szCs w:val="24"/>
          <w:u w:val="single"/>
        </w:rPr>
        <w:t xml:space="preserve">                                                      </w:t>
      </w:r>
    </w:p>
    <w:sectPr w:rsidR="00D9280C" w:rsidRPr="004955B1" w:rsidSect="00EF7FCA">
      <w:footerReference w:type="default" r:id="rId9"/>
      <w:pgSz w:w="11909" w:h="16834" w:code="9"/>
      <w:pgMar w:top="288" w:right="576" w:bottom="245" w:left="1166"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DFA8" w14:textId="77777777" w:rsidR="00F41DEE" w:rsidRDefault="00F41DEE" w:rsidP="00C4776E">
      <w:r>
        <w:separator/>
      </w:r>
    </w:p>
  </w:endnote>
  <w:endnote w:type="continuationSeparator" w:id="0">
    <w:p w14:paraId="0252AC0D" w14:textId="77777777" w:rsidR="00F41DEE" w:rsidRDefault="00F41DEE" w:rsidP="00C4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valon-Ro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D11D" w14:textId="77777777" w:rsidR="00C54FF9" w:rsidRDefault="00C54FF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098C1CD5" w14:textId="77777777" w:rsidR="00C4776E" w:rsidRDefault="00C47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9BD0C" w14:textId="77777777" w:rsidR="00F41DEE" w:rsidRDefault="00F41DEE" w:rsidP="00C4776E">
      <w:r>
        <w:separator/>
      </w:r>
    </w:p>
  </w:footnote>
  <w:footnote w:type="continuationSeparator" w:id="0">
    <w:p w14:paraId="1C626A8D" w14:textId="77777777" w:rsidR="00F41DEE" w:rsidRDefault="00F41DEE" w:rsidP="00C47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B72"/>
    <w:multiLevelType w:val="hybridMultilevel"/>
    <w:tmpl w:val="1102E65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A6D20E3"/>
    <w:multiLevelType w:val="hybridMultilevel"/>
    <w:tmpl w:val="D7BCE612"/>
    <w:lvl w:ilvl="0" w:tplc="0418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2D0693E"/>
    <w:multiLevelType w:val="hybridMultilevel"/>
    <w:tmpl w:val="91329D12"/>
    <w:lvl w:ilvl="0" w:tplc="0418000F">
      <w:start w:val="1"/>
      <w:numFmt w:val="decimal"/>
      <w:lvlText w:val="%1."/>
      <w:lvlJc w:val="left"/>
      <w:pPr>
        <w:tabs>
          <w:tab w:val="num" w:pos="786"/>
        </w:tabs>
        <w:ind w:left="786" w:hanging="360"/>
      </w:pPr>
    </w:lvl>
    <w:lvl w:ilvl="1" w:tplc="04180019" w:tentative="1">
      <w:start w:val="1"/>
      <w:numFmt w:val="lowerLetter"/>
      <w:lvlText w:val="%2."/>
      <w:lvlJc w:val="left"/>
      <w:pPr>
        <w:tabs>
          <w:tab w:val="num" w:pos="1506"/>
        </w:tabs>
        <w:ind w:left="1506" w:hanging="360"/>
      </w:pPr>
    </w:lvl>
    <w:lvl w:ilvl="2" w:tplc="0418001B" w:tentative="1">
      <w:start w:val="1"/>
      <w:numFmt w:val="lowerRoman"/>
      <w:lvlText w:val="%3."/>
      <w:lvlJc w:val="right"/>
      <w:pPr>
        <w:tabs>
          <w:tab w:val="num" w:pos="2226"/>
        </w:tabs>
        <w:ind w:left="2226" w:hanging="180"/>
      </w:pPr>
    </w:lvl>
    <w:lvl w:ilvl="3" w:tplc="0418000F" w:tentative="1">
      <w:start w:val="1"/>
      <w:numFmt w:val="decimal"/>
      <w:lvlText w:val="%4."/>
      <w:lvlJc w:val="left"/>
      <w:pPr>
        <w:tabs>
          <w:tab w:val="num" w:pos="2946"/>
        </w:tabs>
        <w:ind w:left="2946" w:hanging="360"/>
      </w:pPr>
    </w:lvl>
    <w:lvl w:ilvl="4" w:tplc="04180019" w:tentative="1">
      <w:start w:val="1"/>
      <w:numFmt w:val="lowerLetter"/>
      <w:lvlText w:val="%5."/>
      <w:lvlJc w:val="left"/>
      <w:pPr>
        <w:tabs>
          <w:tab w:val="num" w:pos="3666"/>
        </w:tabs>
        <w:ind w:left="3666" w:hanging="360"/>
      </w:pPr>
    </w:lvl>
    <w:lvl w:ilvl="5" w:tplc="0418001B" w:tentative="1">
      <w:start w:val="1"/>
      <w:numFmt w:val="lowerRoman"/>
      <w:lvlText w:val="%6."/>
      <w:lvlJc w:val="right"/>
      <w:pPr>
        <w:tabs>
          <w:tab w:val="num" w:pos="4386"/>
        </w:tabs>
        <w:ind w:left="4386" w:hanging="180"/>
      </w:pPr>
    </w:lvl>
    <w:lvl w:ilvl="6" w:tplc="0418000F" w:tentative="1">
      <w:start w:val="1"/>
      <w:numFmt w:val="decimal"/>
      <w:lvlText w:val="%7."/>
      <w:lvlJc w:val="left"/>
      <w:pPr>
        <w:tabs>
          <w:tab w:val="num" w:pos="5106"/>
        </w:tabs>
        <w:ind w:left="5106" w:hanging="360"/>
      </w:pPr>
    </w:lvl>
    <w:lvl w:ilvl="7" w:tplc="04180019" w:tentative="1">
      <w:start w:val="1"/>
      <w:numFmt w:val="lowerLetter"/>
      <w:lvlText w:val="%8."/>
      <w:lvlJc w:val="left"/>
      <w:pPr>
        <w:tabs>
          <w:tab w:val="num" w:pos="5826"/>
        </w:tabs>
        <w:ind w:left="5826" w:hanging="360"/>
      </w:pPr>
    </w:lvl>
    <w:lvl w:ilvl="8" w:tplc="0418001B" w:tentative="1">
      <w:start w:val="1"/>
      <w:numFmt w:val="lowerRoman"/>
      <w:lvlText w:val="%9."/>
      <w:lvlJc w:val="right"/>
      <w:pPr>
        <w:tabs>
          <w:tab w:val="num" w:pos="6546"/>
        </w:tabs>
        <w:ind w:left="6546" w:hanging="180"/>
      </w:pPr>
    </w:lvl>
  </w:abstractNum>
  <w:abstractNum w:abstractNumId="3" w15:restartNumberingAfterBreak="0">
    <w:nsid w:val="1A5853AB"/>
    <w:multiLevelType w:val="multilevel"/>
    <w:tmpl w:val="0418001D"/>
    <w:numStyleLink w:val="Style1"/>
  </w:abstractNum>
  <w:abstractNum w:abstractNumId="4" w15:restartNumberingAfterBreak="0">
    <w:nsid w:val="1AA72080"/>
    <w:multiLevelType w:val="multilevel"/>
    <w:tmpl w:val="0418001D"/>
    <w:styleLink w:val="Style1"/>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36D60"/>
    <w:multiLevelType w:val="hybridMultilevel"/>
    <w:tmpl w:val="3F1A51EA"/>
    <w:lvl w:ilvl="0" w:tplc="AC80297E">
      <w:numFmt w:val="bullet"/>
      <w:lvlText w:val="-"/>
      <w:lvlJc w:val="left"/>
      <w:pPr>
        <w:tabs>
          <w:tab w:val="num" w:pos="1995"/>
        </w:tabs>
        <w:ind w:left="1995" w:hanging="390"/>
      </w:pPr>
      <w:rPr>
        <w:rFonts w:ascii="Bookman Old Style" w:eastAsia="Times New Roman" w:hAnsi="Bookman Old Style" w:cs="Times New Roman" w:hint="default"/>
      </w:rPr>
    </w:lvl>
    <w:lvl w:ilvl="1" w:tplc="04180003" w:tentative="1">
      <w:start w:val="1"/>
      <w:numFmt w:val="bullet"/>
      <w:lvlText w:val="o"/>
      <w:lvlJc w:val="left"/>
      <w:pPr>
        <w:tabs>
          <w:tab w:val="num" w:pos="2685"/>
        </w:tabs>
        <w:ind w:left="2685" w:hanging="360"/>
      </w:pPr>
      <w:rPr>
        <w:rFonts w:ascii="Courier New" w:hAnsi="Courier New" w:cs="Courier New" w:hint="default"/>
      </w:rPr>
    </w:lvl>
    <w:lvl w:ilvl="2" w:tplc="04180005" w:tentative="1">
      <w:start w:val="1"/>
      <w:numFmt w:val="bullet"/>
      <w:lvlText w:val=""/>
      <w:lvlJc w:val="left"/>
      <w:pPr>
        <w:tabs>
          <w:tab w:val="num" w:pos="3405"/>
        </w:tabs>
        <w:ind w:left="3405" w:hanging="360"/>
      </w:pPr>
      <w:rPr>
        <w:rFonts w:ascii="Wingdings" w:hAnsi="Wingdings" w:hint="default"/>
      </w:rPr>
    </w:lvl>
    <w:lvl w:ilvl="3" w:tplc="04180001" w:tentative="1">
      <w:start w:val="1"/>
      <w:numFmt w:val="bullet"/>
      <w:lvlText w:val=""/>
      <w:lvlJc w:val="left"/>
      <w:pPr>
        <w:tabs>
          <w:tab w:val="num" w:pos="4125"/>
        </w:tabs>
        <w:ind w:left="4125" w:hanging="360"/>
      </w:pPr>
      <w:rPr>
        <w:rFonts w:ascii="Symbol" w:hAnsi="Symbol" w:hint="default"/>
      </w:rPr>
    </w:lvl>
    <w:lvl w:ilvl="4" w:tplc="04180003" w:tentative="1">
      <w:start w:val="1"/>
      <w:numFmt w:val="bullet"/>
      <w:lvlText w:val="o"/>
      <w:lvlJc w:val="left"/>
      <w:pPr>
        <w:tabs>
          <w:tab w:val="num" w:pos="4845"/>
        </w:tabs>
        <w:ind w:left="4845" w:hanging="360"/>
      </w:pPr>
      <w:rPr>
        <w:rFonts w:ascii="Courier New" w:hAnsi="Courier New" w:cs="Courier New" w:hint="default"/>
      </w:rPr>
    </w:lvl>
    <w:lvl w:ilvl="5" w:tplc="04180005" w:tentative="1">
      <w:start w:val="1"/>
      <w:numFmt w:val="bullet"/>
      <w:lvlText w:val=""/>
      <w:lvlJc w:val="left"/>
      <w:pPr>
        <w:tabs>
          <w:tab w:val="num" w:pos="5565"/>
        </w:tabs>
        <w:ind w:left="5565" w:hanging="360"/>
      </w:pPr>
      <w:rPr>
        <w:rFonts w:ascii="Wingdings" w:hAnsi="Wingdings" w:hint="default"/>
      </w:rPr>
    </w:lvl>
    <w:lvl w:ilvl="6" w:tplc="04180001" w:tentative="1">
      <w:start w:val="1"/>
      <w:numFmt w:val="bullet"/>
      <w:lvlText w:val=""/>
      <w:lvlJc w:val="left"/>
      <w:pPr>
        <w:tabs>
          <w:tab w:val="num" w:pos="6285"/>
        </w:tabs>
        <w:ind w:left="6285" w:hanging="360"/>
      </w:pPr>
      <w:rPr>
        <w:rFonts w:ascii="Symbol" w:hAnsi="Symbol" w:hint="default"/>
      </w:rPr>
    </w:lvl>
    <w:lvl w:ilvl="7" w:tplc="04180003" w:tentative="1">
      <w:start w:val="1"/>
      <w:numFmt w:val="bullet"/>
      <w:lvlText w:val="o"/>
      <w:lvlJc w:val="left"/>
      <w:pPr>
        <w:tabs>
          <w:tab w:val="num" w:pos="7005"/>
        </w:tabs>
        <w:ind w:left="7005" w:hanging="360"/>
      </w:pPr>
      <w:rPr>
        <w:rFonts w:ascii="Courier New" w:hAnsi="Courier New" w:cs="Courier New" w:hint="default"/>
      </w:rPr>
    </w:lvl>
    <w:lvl w:ilvl="8" w:tplc="04180005" w:tentative="1">
      <w:start w:val="1"/>
      <w:numFmt w:val="bullet"/>
      <w:lvlText w:val=""/>
      <w:lvlJc w:val="left"/>
      <w:pPr>
        <w:tabs>
          <w:tab w:val="num" w:pos="7725"/>
        </w:tabs>
        <w:ind w:left="7725" w:hanging="360"/>
      </w:pPr>
      <w:rPr>
        <w:rFonts w:ascii="Wingdings" w:hAnsi="Wingdings" w:hint="default"/>
      </w:rPr>
    </w:lvl>
  </w:abstractNum>
  <w:abstractNum w:abstractNumId="8" w15:restartNumberingAfterBreak="0">
    <w:nsid w:val="3AAD47FE"/>
    <w:multiLevelType w:val="hybridMultilevel"/>
    <w:tmpl w:val="DE2E435E"/>
    <w:lvl w:ilvl="0" w:tplc="45E493EA">
      <w:start w:val="1"/>
      <w:numFmt w:val="decimal"/>
      <w:lvlText w:val="%1."/>
      <w:lvlJc w:val="left"/>
      <w:pPr>
        <w:tabs>
          <w:tab w:val="num" w:pos="1665"/>
        </w:tabs>
        <w:ind w:left="1665" w:hanging="360"/>
      </w:pPr>
      <w:rPr>
        <w:rFonts w:hint="default"/>
        <w:b/>
      </w:rPr>
    </w:lvl>
    <w:lvl w:ilvl="1" w:tplc="04180019" w:tentative="1">
      <w:start w:val="1"/>
      <w:numFmt w:val="lowerLetter"/>
      <w:lvlText w:val="%2."/>
      <w:lvlJc w:val="left"/>
      <w:pPr>
        <w:tabs>
          <w:tab w:val="num" w:pos="2385"/>
        </w:tabs>
        <w:ind w:left="2385" w:hanging="360"/>
      </w:pPr>
    </w:lvl>
    <w:lvl w:ilvl="2" w:tplc="0418001B" w:tentative="1">
      <w:start w:val="1"/>
      <w:numFmt w:val="lowerRoman"/>
      <w:lvlText w:val="%3."/>
      <w:lvlJc w:val="right"/>
      <w:pPr>
        <w:tabs>
          <w:tab w:val="num" w:pos="3105"/>
        </w:tabs>
        <w:ind w:left="3105" w:hanging="180"/>
      </w:pPr>
    </w:lvl>
    <w:lvl w:ilvl="3" w:tplc="0418000F" w:tentative="1">
      <w:start w:val="1"/>
      <w:numFmt w:val="decimal"/>
      <w:lvlText w:val="%4."/>
      <w:lvlJc w:val="left"/>
      <w:pPr>
        <w:tabs>
          <w:tab w:val="num" w:pos="3825"/>
        </w:tabs>
        <w:ind w:left="3825" w:hanging="360"/>
      </w:pPr>
    </w:lvl>
    <w:lvl w:ilvl="4" w:tplc="04180019" w:tentative="1">
      <w:start w:val="1"/>
      <w:numFmt w:val="lowerLetter"/>
      <w:lvlText w:val="%5."/>
      <w:lvlJc w:val="left"/>
      <w:pPr>
        <w:tabs>
          <w:tab w:val="num" w:pos="4545"/>
        </w:tabs>
        <w:ind w:left="4545" w:hanging="360"/>
      </w:pPr>
    </w:lvl>
    <w:lvl w:ilvl="5" w:tplc="0418001B" w:tentative="1">
      <w:start w:val="1"/>
      <w:numFmt w:val="lowerRoman"/>
      <w:lvlText w:val="%6."/>
      <w:lvlJc w:val="right"/>
      <w:pPr>
        <w:tabs>
          <w:tab w:val="num" w:pos="5265"/>
        </w:tabs>
        <w:ind w:left="5265" w:hanging="180"/>
      </w:pPr>
    </w:lvl>
    <w:lvl w:ilvl="6" w:tplc="0418000F" w:tentative="1">
      <w:start w:val="1"/>
      <w:numFmt w:val="decimal"/>
      <w:lvlText w:val="%7."/>
      <w:lvlJc w:val="left"/>
      <w:pPr>
        <w:tabs>
          <w:tab w:val="num" w:pos="5985"/>
        </w:tabs>
        <w:ind w:left="5985" w:hanging="360"/>
      </w:pPr>
    </w:lvl>
    <w:lvl w:ilvl="7" w:tplc="04180019" w:tentative="1">
      <w:start w:val="1"/>
      <w:numFmt w:val="lowerLetter"/>
      <w:lvlText w:val="%8."/>
      <w:lvlJc w:val="left"/>
      <w:pPr>
        <w:tabs>
          <w:tab w:val="num" w:pos="6705"/>
        </w:tabs>
        <w:ind w:left="6705" w:hanging="360"/>
      </w:pPr>
    </w:lvl>
    <w:lvl w:ilvl="8" w:tplc="0418001B" w:tentative="1">
      <w:start w:val="1"/>
      <w:numFmt w:val="lowerRoman"/>
      <w:lvlText w:val="%9."/>
      <w:lvlJc w:val="right"/>
      <w:pPr>
        <w:tabs>
          <w:tab w:val="num" w:pos="7425"/>
        </w:tabs>
        <w:ind w:left="7425" w:hanging="180"/>
      </w:pPr>
    </w:lvl>
  </w:abstractNum>
  <w:abstractNum w:abstractNumId="9"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A0304B"/>
    <w:multiLevelType w:val="hybridMultilevel"/>
    <w:tmpl w:val="DCDA3126"/>
    <w:lvl w:ilvl="0" w:tplc="658410B2">
      <w:numFmt w:val="bullet"/>
      <w:lvlText w:val="-"/>
      <w:lvlJc w:val="left"/>
      <w:pPr>
        <w:tabs>
          <w:tab w:val="num" w:pos="810"/>
        </w:tabs>
        <w:ind w:left="810" w:hanging="360"/>
      </w:pPr>
      <w:rPr>
        <w:rFonts w:ascii="Bookman Old Style" w:eastAsia="Times New Roman" w:hAnsi="Bookman Old Style" w:cs="Times New Roman" w:hint="default"/>
      </w:rPr>
    </w:lvl>
    <w:lvl w:ilvl="1" w:tplc="04180003" w:tentative="1">
      <w:start w:val="1"/>
      <w:numFmt w:val="bullet"/>
      <w:lvlText w:val="o"/>
      <w:lvlJc w:val="left"/>
      <w:pPr>
        <w:tabs>
          <w:tab w:val="num" w:pos="1530"/>
        </w:tabs>
        <w:ind w:left="1530"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5F156502"/>
    <w:multiLevelType w:val="hybridMultilevel"/>
    <w:tmpl w:val="74CC1EB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64DE7297"/>
    <w:multiLevelType w:val="hybridMultilevel"/>
    <w:tmpl w:val="71B0C52C"/>
    <w:lvl w:ilvl="0" w:tplc="41E0B5F8">
      <w:start w:val="1"/>
      <w:numFmt w:val="decimal"/>
      <w:lvlText w:val="%1."/>
      <w:lvlJc w:val="left"/>
      <w:pPr>
        <w:tabs>
          <w:tab w:val="num" w:pos="1500"/>
        </w:tabs>
        <w:ind w:left="1500" w:hanging="360"/>
      </w:pPr>
      <w:rPr>
        <w:rFonts w:hint="default"/>
      </w:r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num w:numId="1" w16cid:durableId="414714215">
    <w:abstractNumId w:val="0"/>
  </w:num>
  <w:num w:numId="2" w16cid:durableId="2000377051">
    <w:abstractNumId w:val="1"/>
  </w:num>
  <w:num w:numId="3" w16cid:durableId="424036699">
    <w:abstractNumId w:val="11"/>
  </w:num>
  <w:num w:numId="4" w16cid:durableId="2089499853">
    <w:abstractNumId w:val="2"/>
  </w:num>
  <w:num w:numId="5" w16cid:durableId="1087314270">
    <w:abstractNumId w:val="4"/>
  </w:num>
  <w:num w:numId="6" w16cid:durableId="1716348033">
    <w:abstractNumId w:val="3"/>
  </w:num>
  <w:num w:numId="7" w16cid:durableId="1723168859">
    <w:abstractNumId w:val="7"/>
  </w:num>
  <w:num w:numId="8" w16cid:durableId="283850638">
    <w:abstractNumId w:val="10"/>
  </w:num>
  <w:num w:numId="9" w16cid:durableId="101002194">
    <w:abstractNumId w:val="8"/>
  </w:num>
  <w:num w:numId="10" w16cid:durableId="1536770029">
    <w:abstractNumId w:val="12"/>
  </w:num>
  <w:num w:numId="11" w16cid:durableId="655452086">
    <w:abstractNumId w:val="6"/>
  </w:num>
  <w:num w:numId="12" w16cid:durableId="2011103541">
    <w:abstractNumId w:val="9"/>
  </w:num>
  <w:num w:numId="13" w16cid:durableId="208953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D2E"/>
    <w:rsid w:val="0000510C"/>
    <w:rsid w:val="00005AE4"/>
    <w:rsid w:val="00005DFA"/>
    <w:rsid w:val="00015DA8"/>
    <w:rsid w:val="0001779D"/>
    <w:rsid w:val="00022EC4"/>
    <w:rsid w:val="00023AED"/>
    <w:rsid w:val="00024312"/>
    <w:rsid w:val="00026230"/>
    <w:rsid w:val="000264B1"/>
    <w:rsid w:val="00030FB9"/>
    <w:rsid w:val="0003104A"/>
    <w:rsid w:val="0003577B"/>
    <w:rsid w:val="00037DCC"/>
    <w:rsid w:val="0004005B"/>
    <w:rsid w:val="00040E9C"/>
    <w:rsid w:val="000459B5"/>
    <w:rsid w:val="00052077"/>
    <w:rsid w:val="00052F18"/>
    <w:rsid w:val="00053FB9"/>
    <w:rsid w:val="00055A55"/>
    <w:rsid w:val="00056BC0"/>
    <w:rsid w:val="00056F1F"/>
    <w:rsid w:val="00061D53"/>
    <w:rsid w:val="000637D5"/>
    <w:rsid w:val="00065EAD"/>
    <w:rsid w:val="000708D4"/>
    <w:rsid w:val="00074BEC"/>
    <w:rsid w:val="000850EB"/>
    <w:rsid w:val="00093A73"/>
    <w:rsid w:val="00097E6A"/>
    <w:rsid w:val="000A0D76"/>
    <w:rsid w:val="000B6CD2"/>
    <w:rsid w:val="000B7C9E"/>
    <w:rsid w:val="000C018D"/>
    <w:rsid w:val="000C05EC"/>
    <w:rsid w:val="000C06B6"/>
    <w:rsid w:val="000C4B46"/>
    <w:rsid w:val="000C5D45"/>
    <w:rsid w:val="000D46DE"/>
    <w:rsid w:val="000E3B91"/>
    <w:rsid w:val="000E46D2"/>
    <w:rsid w:val="000E56DB"/>
    <w:rsid w:val="000E72BE"/>
    <w:rsid w:val="000E7466"/>
    <w:rsid w:val="000F0526"/>
    <w:rsid w:val="000F2123"/>
    <w:rsid w:val="000F2D9B"/>
    <w:rsid w:val="000F7AF8"/>
    <w:rsid w:val="001004D6"/>
    <w:rsid w:val="00100EC4"/>
    <w:rsid w:val="0011216A"/>
    <w:rsid w:val="0011393A"/>
    <w:rsid w:val="0011716B"/>
    <w:rsid w:val="0012085D"/>
    <w:rsid w:val="00120A95"/>
    <w:rsid w:val="001219D2"/>
    <w:rsid w:val="00121CFF"/>
    <w:rsid w:val="00122879"/>
    <w:rsid w:val="00127272"/>
    <w:rsid w:val="00130CD4"/>
    <w:rsid w:val="001408FD"/>
    <w:rsid w:val="00141565"/>
    <w:rsid w:val="00141E1F"/>
    <w:rsid w:val="00144C4D"/>
    <w:rsid w:val="001452E4"/>
    <w:rsid w:val="00145782"/>
    <w:rsid w:val="001479BF"/>
    <w:rsid w:val="00150D53"/>
    <w:rsid w:val="001532EA"/>
    <w:rsid w:val="001539EC"/>
    <w:rsid w:val="001548E3"/>
    <w:rsid w:val="00156B18"/>
    <w:rsid w:val="00157CB2"/>
    <w:rsid w:val="001605C7"/>
    <w:rsid w:val="00160B53"/>
    <w:rsid w:val="00164228"/>
    <w:rsid w:val="00165B16"/>
    <w:rsid w:val="001727BD"/>
    <w:rsid w:val="00173093"/>
    <w:rsid w:val="001743CF"/>
    <w:rsid w:val="00175DC0"/>
    <w:rsid w:val="001765C8"/>
    <w:rsid w:val="0018661B"/>
    <w:rsid w:val="00187E6B"/>
    <w:rsid w:val="0019060B"/>
    <w:rsid w:val="001908DA"/>
    <w:rsid w:val="00191572"/>
    <w:rsid w:val="001936CA"/>
    <w:rsid w:val="001954D7"/>
    <w:rsid w:val="00195DCF"/>
    <w:rsid w:val="00195E52"/>
    <w:rsid w:val="001A1DF4"/>
    <w:rsid w:val="001A268F"/>
    <w:rsid w:val="001A3972"/>
    <w:rsid w:val="001A457A"/>
    <w:rsid w:val="001A5986"/>
    <w:rsid w:val="001B02F3"/>
    <w:rsid w:val="001C2232"/>
    <w:rsid w:val="001C3AAC"/>
    <w:rsid w:val="001C60D9"/>
    <w:rsid w:val="001D0161"/>
    <w:rsid w:val="001D2963"/>
    <w:rsid w:val="001D530C"/>
    <w:rsid w:val="001D679B"/>
    <w:rsid w:val="001D6E29"/>
    <w:rsid w:val="001E028E"/>
    <w:rsid w:val="001E0E3E"/>
    <w:rsid w:val="001E432B"/>
    <w:rsid w:val="001E4B0E"/>
    <w:rsid w:val="001E60ED"/>
    <w:rsid w:val="001F2F8A"/>
    <w:rsid w:val="001F40EB"/>
    <w:rsid w:val="001F676A"/>
    <w:rsid w:val="001F679E"/>
    <w:rsid w:val="001F6898"/>
    <w:rsid w:val="001F6FF9"/>
    <w:rsid w:val="00203771"/>
    <w:rsid w:val="00212454"/>
    <w:rsid w:val="00216656"/>
    <w:rsid w:val="00216A93"/>
    <w:rsid w:val="00216E09"/>
    <w:rsid w:val="0022136A"/>
    <w:rsid w:val="00225F8C"/>
    <w:rsid w:val="00227F45"/>
    <w:rsid w:val="0023474A"/>
    <w:rsid w:val="002356E9"/>
    <w:rsid w:val="0023753E"/>
    <w:rsid w:val="002439F3"/>
    <w:rsid w:val="002463B8"/>
    <w:rsid w:val="002468B7"/>
    <w:rsid w:val="00250B56"/>
    <w:rsid w:val="002527BD"/>
    <w:rsid w:val="002542F4"/>
    <w:rsid w:val="00256F33"/>
    <w:rsid w:val="002605C7"/>
    <w:rsid w:val="00262130"/>
    <w:rsid w:val="002629C1"/>
    <w:rsid w:val="002655B2"/>
    <w:rsid w:val="002667D8"/>
    <w:rsid w:val="00266B02"/>
    <w:rsid w:val="00267D8F"/>
    <w:rsid w:val="00273644"/>
    <w:rsid w:val="00274E92"/>
    <w:rsid w:val="0028013B"/>
    <w:rsid w:val="002854FD"/>
    <w:rsid w:val="00287EE5"/>
    <w:rsid w:val="00293AFF"/>
    <w:rsid w:val="002940D7"/>
    <w:rsid w:val="002A0846"/>
    <w:rsid w:val="002B0C04"/>
    <w:rsid w:val="002B4547"/>
    <w:rsid w:val="002B7259"/>
    <w:rsid w:val="002C2600"/>
    <w:rsid w:val="002C26E7"/>
    <w:rsid w:val="002C2D4A"/>
    <w:rsid w:val="002C388C"/>
    <w:rsid w:val="002C4C88"/>
    <w:rsid w:val="002D0D06"/>
    <w:rsid w:val="002D2BA6"/>
    <w:rsid w:val="002D4BE5"/>
    <w:rsid w:val="002D6ACE"/>
    <w:rsid w:val="002E0DE3"/>
    <w:rsid w:val="002E3233"/>
    <w:rsid w:val="002E5131"/>
    <w:rsid w:val="002E572D"/>
    <w:rsid w:val="002F0C3E"/>
    <w:rsid w:val="002F2DF1"/>
    <w:rsid w:val="00304328"/>
    <w:rsid w:val="003070AA"/>
    <w:rsid w:val="00310C9E"/>
    <w:rsid w:val="00314042"/>
    <w:rsid w:val="00314FBA"/>
    <w:rsid w:val="003155D0"/>
    <w:rsid w:val="0032351D"/>
    <w:rsid w:val="00323E9A"/>
    <w:rsid w:val="003243F1"/>
    <w:rsid w:val="00326A71"/>
    <w:rsid w:val="00330B9C"/>
    <w:rsid w:val="00333727"/>
    <w:rsid w:val="00333B64"/>
    <w:rsid w:val="0033407B"/>
    <w:rsid w:val="00334AA6"/>
    <w:rsid w:val="00335773"/>
    <w:rsid w:val="0033621A"/>
    <w:rsid w:val="003366ED"/>
    <w:rsid w:val="0033705D"/>
    <w:rsid w:val="0034018B"/>
    <w:rsid w:val="00340820"/>
    <w:rsid w:val="0034472B"/>
    <w:rsid w:val="003455F0"/>
    <w:rsid w:val="003503C8"/>
    <w:rsid w:val="003550D5"/>
    <w:rsid w:val="0035522B"/>
    <w:rsid w:val="00355792"/>
    <w:rsid w:val="00363D44"/>
    <w:rsid w:val="00364AE0"/>
    <w:rsid w:val="00364F08"/>
    <w:rsid w:val="00371328"/>
    <w:rsid w:val="00373818"/>
    <w:rsid w:val="003843D0"/>
    <w:rsid w:val="003848EC"/>
    <w:rsid w:val="00392368"/>
    <w:rsid w:val="003933CE"/>
    <w:rsid w:val="00395352"/>
    <w:rsid w:val="003A3D4E"/>
    <w:rsid w:val="003A435D"/>
    <w:rsid w:val="003A5F51"/>
    <w:rsid w:val="003A764E"/>
    <w:rsid w:val="003A7E69"/>
    <w:rsid w:val="003B0FF0"/>
    <w:rsid w:val="003B102F"/>
    <w:rsid w:val="003B7DF0"/>
    <w:rsid w:val="003C059B"/>
    <w:rsid w:val="003C2D35"/>
    <w:rsid w:val="003C3C8F"/>
    <w:rsid w:val="003C63AB"/>
    <w:rsid w:val="003D0DBE"/>
    <w:rsid w:val="003D1D8B"/>
    <w:rsid w:val="003D30AB"/>
    <w:rsid w:val="003D3584"/>
    <w:rsid w:val="003D3B5D"/>
    <w:rsid w:val="003D6A1C"/>
    <w:rsid w:val="003D725E"/>
    <w:rsid w:val="003E07D5"/>
    <w:rsid w:val="003E234C"/>
    <w:rsid w:val="003E57CF"/>
    <w:rsid w:val="003E584D"/>
    <w:rsid w:val="003E77B1"/>
    <w:rsid w:val="003F01F6"/>
    <w:rsid w:val="003F0C9B"/>
    <w:rsid w:val="003F0D3F"/>
    <w:rsid w:val="003F247C"/>
    <w:rsid w:val="004055E9"/>
    <w:rsid w:val="004068C4"/>
    <w:rsid w:val="00407C96"/>
    <w:rsid w:val="00407F57"/>
    <w:rsid w:val="00412D3A"/>
    <w:rsid w:val="00413E65"/>
    <w:rsid w:val="0042264A"/>
    <w:rsid w:val="0042432C"/>
    <w:rsid w:val="00424B38"/>
    <w:rsid w:val="004266C4"/>
    <w:rsid w:val="00431170"/>
    <w:rsid w:val="00431846"/>
    <w:rsid w:val="00434AD4"/>
    <w:rsid w:val="00435AA5"/>
    <w:rsid w:val="00442ACB"/>
    <w:rsid w:val="00446203"/>
    <w:rsid w:val="00447191"/>
    <w:rsid w:val="00450684"/>
    <w:rsid w:val="0045313E"/>
    <w:rsid w:val="004531C1"/>
    <w:rsid w:val="00453A5D"/>
    <w:rsid w:val="00454F91"/>
    <w:rsid w:val="00455738"/>
    <w:rsid w:val="00455A1B"/>
    <w:rsid w:val="004560B0"/>
    <w:rsid w:val="00457688"/>
    <w:rsid w:val="00457E1D"/>
    <w:rsid w:val="00463012"/>
    <w:rsid w:val="00470502"/>
    <w:rsid w:val="0047286F"/>
    <w:rsid w:val="0047652E"/>
    <w:rsid w:val="00481DCC"/>
    <w:rsid w:val="00484C0E"/>
    <w:rsid w:val="004868FE"/>
    <w:rsid w:val="004871DC"/>
    <w:rsid w:val="00487853"/>
    <w:rsid w:val="00487D21"/>
    <w:rsid w:val="00487F8A"/>
    <w:rsid w:val="004955B1"/>
    <w:rsid w:val="004956D5"/>
    <w:rsid w:val="004960D6"/>
    <w:rsid w:val="00497EBC"/>
    <w:rsid w:val="004A3EEB"/>
    <w:rsid w:val="004A5169"/>
    <w:rsid w:val="004A728B"/>
    <w:rsid w:val="004B2584"/>
    <w:rsid w:val="004B52C1"/>
    <w:rsid w:val="004B5606"/>
    <w:rsid w:val="004B60CD"/>
    <w:rsid w:val="004C2871"/>
    <w:rsid w:val="004D3246"/>
    <w:rsid w:val="004D5BD8"/>
    <w:rsid w:val="004D6254"/>
    <w:rsid w:val="004E0C84"/>
    <w:rsid w:val="004E2340"/>
    <w:rsid w:val="004E337F"/>
    <w:rsid w:val="004E60A6"/>
    <w:rsid w:val="004F022F"/>
    <w:rsid w:val="004F1E8B"/>
    <w:rsid w:val="004F3A21"/>
    <w:rsid w:val="004F4946"/>
    <w:rsid w:val="004F5FF4"/>
    <w:rsid w:val="004F6414"/>
    <w:rsid w:val="004F697A"/>
    <w:rsid w:val="00502124"/>
    <w:rsid w:val="00504D9D"/>
    <w:rsid w:val="00504E36"/>
    <w:rsid w:val="005052BA"/>
    <w:rsid w:val="00516633"/>
    <w:rsid w:val="00520441"/>
    <w:rsid w:val="005231DD"/>
    <w:rsid w:val="00526A20"/>
    <w:rsid w:val="00527573"/>
    <w:rsid w:val="00531C5D"/>
    <w:rsid w:val="00534D7D"/>
    <w:rsid w:val="00537D6E"/>
    <w:rsid w:val="00540B59"/>
    <w:rsid w:val="005417FA"/>
    <w:rsid w:val="0054364B"/>
    <w:rsid w:val="005437E2"/>
    <w:rsid w:val="00544478"/>
    <w:rsid w:val="005471AB"/>
    <w:rsid w:val="005500DF"/>
    <w:rsid w:val="00553B6D"/>
    <w:rsid w:val="005553DF"/>
    <w:rsid w:val="00560B76"/>
    <w:rsid w:val="0056453B"/>
    <w:rsid w:val="0057033C"/>
    <w:rsid w:val="005703DC"/>
    <w:rsid w:val="00570D9F"/>
    <w:rsid w:val="00572586"/>
    <w:rsid w:val="00576218"/>
    <w:rsid w:val="00583630"/>
    <w:rsid w:val="005836F1"/>
    <w:rsid w:val="00583743"/>
    <w:rsid w:val="0058583F"/>
    <w:rsid w:val="00591C75"/>
    <w:rsid w:val="00592C92"/>
    <w:rsid w:val="00592EBD"/>
    <w:rsid w:val="00593D3E"/>
    <w:rsid w:val="00594423"/>
    <w:rsid w:val="00594426"/>
    <w:rsid w:val="005953AE"/>
    <w:rsid w:val="00596299"/>
    <w:rsid w:val="005967D9"/>
    <w:rsid w:val="005A7DA6"/>
    <w:rsid w:val="005B297D"/>
    <w:rsid w:val="005B6666"/>
    <w:rsid w:val="005C0867"/>
    <w:rsid w:val="005C14CC"/>
    <w:rsid w:val="005C3A42"/>
    <w:rsid w:val="005C3ADF"/>
    <w:rsid w:val="005C411B"/>
    <w:rsid w:val="005C4719"/>
    <w:rsid w:val="005C50B1"/>
    <w:rsid w:val="005E19A8"/>
    <w:rsid w:val="005E3A88"/>
    <w:rsid w:val="005E3C80"/>
    <w:rsid w:val="005E4B27"/>
    <w:rsid w:val="005E7C92"/>
    <w:rsid w:val="005F0FE4"/>
    <w:rsid w:val="005F2212"/>
    <w:rsid w:val="005F2836"/>
    <w:rsid w:val="005F4D4E"/>
    <w:rsid w:val="005F66C0"/>
    <w:rsid w:val="00601B57"/>
    <w:rsid w:val="00606C2E"/>
    <w:rsid w:val="006079FD"/>
    <w:rsid w:val="00607D8F"/>
    <w:rsid w:val="006126AA"/>
    <w:rsid w:val="006160B9"/>
    <w:rsid w:val="00616F0D"/>
    <w:rsid w:val="006172C8"/>
    <w:rsid w:val="0062097B"/>
    <w:rsid w:val="0062127A"/>
    <w:rsid w:val="00622AC6"/>
    <w:rsid w:val="00622B2E"/>
    <w:rsid w:val="00626925"/>
    <w:rsid w:val="00627BE5"/>
    <w:rsid w:val="00630A7E"/>
    <w:rsid w:val="0063438C"/>
    <w:rsid w:val="00637855"/>
    <w:rsid w:val="00637FAD"/>
    <w:rsid w:val="0064221D"/>
    <w:rsid w:val="00643A48"/>
    <w:rsid w:val="00644DED"/>
    <w:rsid w:val="00645C63"/>
    <w:rsid w:val="006602CB"/>
    <w:rsid w:val="0066267B"/>
    <w:rsid w:val="00664A03"/>
    <w:rsid w:val="00671D97"/>
    <w:rsid w:val="006767E1"/>
    <w:rsid w:val="00676CD3"/>
    <w:rsid w:val="00680110"/>
    <w:rsid w:val="006815E5"/>
    <w:rsid w:val="006831E3"/>
    <w:rsid w:val="00686E40"/>
    <w:rsid w:val="00690F22"/>
    <w:rsid w:val="00691946"/>
    <w:rsid w:val="00693A8F"/>
    <w:rsid w:val="00695F8B"/>
    <w:rsid w:val="00697E4E"/>
    <w:rsid w:val="006A72CB"/>
    <w:rsid w:val="006B3DA2"/>
    <w:rsid w:val="006B5B8C"/>
    <w:rsid w:val="006B729A"/>
    <w:rsid w:val="006B79C7"/>
    <w:rsid w:val="006C1DFD"/>
    <w:rsid w:val="006C3803"/>
    <w:rsid w:val="006C4009"/>
    <w:rsid w:val="006C5E50"/>
    <w:rsid w:val="006D0C59"/>
    <w:rsid w:val="006D414B"/>
    <w:rsid w:val="006D6C8A"/>
    <w:rsid w:val="006D6CBE"/>
    <w:rsid w:val="006E7410"/>
    <w:rsid w:val="006F2E0E"/>
    <w:rsid w:val="006F35C4"/>
    <w:rsid w:val="006F4ADA"/>
    <w:rsid w:val="006F532C"/>
    <w:rsid w:val="007031B7"/>
    <w:rsid w:val="007047FA"/>
    <w:rsid w:val="0070776B"/>
    <w:rsid w:val="0070791B"/>
    <w:rsid w:val="00707B09"/>
    <w:rsid w:val="0071056C"/>
    <w:rsid w:val="00733881"/>
    <w:rsid w:val="00735FEE"/>
    <w:rsid w:val="0073715A"/>
    <w:rsid w:val="007373B3"/>
    <w:rsid w:val="007426C2"/>
    <w:rsid w:val="00742D91"/>
    <w:rsid w:val="00743AF7"/>
    <w:rsid w:val="007443AF"/>
    <w:rsid w:val="007502E7"/>
    <w:rsid w:val="007523F8"/>
    <w:rsid w:val="00752760"/>
    <w:rsid w:val="007539DD"/>
    <w:rsid w:val="00753A58"/>
    <w:rsid w:val="007558E5"/>
    <w:rsid w:val="00756C46"/>
    <w:rsid w:val="00762201"/>
    <w:rsid w:val="0076289D"/>
    <w:rsid w:val="00765FF2"/>
    <w:rsid w:val="007678DB"/>
    <w:rsid w:val="00767CAA"/>
    <w:rsid w:val="00771598"/>
    <w:rsid w:val="00776441"/>
    <w:rsid w:val="00776573"/>
    <w:rsid w:val="00777DCC"/>
    <w:rsid w:val="007818DE"/>
    <w:rsid w:val="00783620"/>
    <w:rsid w:val="00791B1E"/>
    <w:rsid w:val="0079459B"/>
    <w:rsid w:val="00794971"/>
    <w:rsid w:val="00794E72"/>
    <w:rsid w:val="00795E0D"/>
    <w:rsid w:val="00796C18"/>
    <w:rsid w:val="00797398"/>
    <w:rsid w:val="007A07EC"/>
    <w:rsid w:val="007A177E"/>
    <w:rsid w:val="007A467C"/>
    <w:rsid w:val="007A4E33"/>
    <w:rsid w:val="007A65C5"/>
    <w:rsid w:val="007A7845"/>
    <w:rsid w:val="007A7920"/>
    <w:rsid w:val="007B025A"/>
    <w:rsid w:val="007B25D8"/>
    <w:rsid w:val="007B2C70"/>
    <w:rsid w:val="007B6F4E"/>
    <w:rsid w:val="007B7199"/>
    <w:rsid w:val="007C454F"/>
    <w:rsid w:val="007C465F"/>
    <w:rsid w:val="007C705D"/>
    <w:rsid w:val="007D009A"/>
    <w:rsid w:val="007D6577"/>
    <w:rsid w:val="007E2E91"/>
    <w:rsid w:val="007E42B8"/>
    <w:rsid w:val="007F0567"/>
    <w:rsid w:val="007F0928"/>
    <w:rsid w:val="007F360D"/>
    <w:rsid w:val="007F4502"/>
    <w:rsid w:val="007F4E6A"/>
    <w:rsid w:val="007F4F69"/>
    <w:rsid w:val="007F5158"/>
    <w:rsid w:val="008001D5"/>
    <w:rsid w:val="008005CB"/>
    <w:rsid w:val="008030FE"/>
    <w:rsid w:val="00805526"/>
    <w:rsid w:val="0080613D"/>
    <w:rsid w:val="00822505"/>
    <w:rsid w:val="008233D6"/>
    <w:rsid w:val="00824018"/>
    <w:rsid w:val="008275E2"/>
    <w:rsid w:val="008311C9"/>
    <w:rsid w:val="00834214"/>
    <w:rsid w:val="008373E9"/>
    <w:rsid w:val="00840D1A"/>
    <w:rsid w:val="008421A2"/>
    <w:rsid w:val="00843E98"/>
    <w:rsid w:val="00844DF4"/>
    <w:rsid w:val="00845C14"/>
    <w:rsid w:val="00864EF3"/>
    <w:rsid w:val="00865417"/>
    <w:rsid w:val="0086578C"/>
    <w:rsid w:val="00866FFE"/>
    <w:rsid w:val="00867053"/>
    <w:rsid w:val="0086748F"/>
    <w:rsid w:val="008718FF"/>
    <w:rsid w:val="00871F94"/>
    <w:rsid w:val="00877714"/>
    <w:rsid w:val="008825FB"/>
    <w:rsid w:val="00882E15"/>
    <w:rsid w:val="00884D84"/>
    <w:rsid w:val="00886C7D"/>
    <w:rsid w:val="008929E9"/>
    <w:rsid w:val="00892B89"/>
    <w:rsid w:val="00893C10"/>
    <w:rsid w:val="008A6BE7"/>
    <w:rsid w:val="008A6DF4"/>
    <w:rsid w:val="008B2EA7"/>
    <w:rsid w:val="008B504D"/>
    <w:rsid w:val="008B676F"/>
    <w:rsid w:val="008C124F"/>
    <w:rsid w:val="008D03B6"/>
    <w:rsid w:val="008D3339"/>
    <w:rsid w:val="008D39F8"/>
    <w:rsid w:val="008D4C64"/>
    <w:rsid w:val="008D7C9E"/>
    <w:rsid w:val="008E1CE9"/>
    <w:rsid w:val="008E222B"/>
    <w:rsid w:val="008E4494"/>
    <w:rsid w:val="008F1E42"/>
    <w:rsid w:val="008F5A6F"/>
    <w:rsid w:val="00901FAC"/>
    <w:rsid w:val="00907523"/>
    <w:rsid w:val="009116A3"/>
    <w:rsid w:val="00916D19"/>
    <w:rsid w:val="0092011C"/>
    <w:rsid w:val="0092240B"/>
    <w:rsid w:val="009226CB"/>
    <w:rsid w:val="0092331A"/>
    <w:rsid w:val="0092640C"/>
    <w:rsid w:val="009312AF"/>
    <w:rsid w:val="00946319"/>
    <w:rsid w:val="00946916"/>
    <w:rsid w:val="00946F29"/>
    <w:rsid w:val="00954FCF"/>
    <w:rsid w:val="00957DE5"/>
    <w:rsid w:val="00957FE5"/>
    <w:rsid w:val="00960E7C"/>
    <w:rsid w:val="00961E40"/>
    <w:rsid w:val="00962DA3"/>
    <w:rsid w:val="009631E1"/>
    <w:rsid w:val="009646CA"/>
    <w:rsid w:val="009647B0"/>
    <w:rsid w:val="009706B4"/>
    <w:rsid w:val="00975194"/>
    <w:rsid w:val="009755AD"/>
    <w:rsid w:val="0097770B"/>
    <w:rsid w:val="009803BD"/>
    <w:rsid w:val="00980A9E"/>
    <w:rsid w:val="009855BF"/>
    <w:rsid w:val="0098588E"/>
    <w:rsid w:val="00985D39"/>
    <w:rsid w:val="0099101B"/>
    <w:rsid w:val="009919C6"/>
    <w:rsid w:val="00991A12"/>
    <w:rsid w:val="00993665"/>
    <w:rsid w:val="009958DB"/>
    <w:rsid w:val="00997349"/>
    <w:rsid w:val="00997929"/>
    <w:rsid w:val="009A4C14"/>
    <w:rsid w:val="009A5559"/>
    <w:rsid w:val="009A6265"/>
    <w:rsid w:val="009A7AEB"/>
    <w:rsid w:val="009B3F30"/>
    <w:rsid w:val="009B4675"/>
    <w:rsid w:val="009B6AB8"/>
    <w:rsid w:val="009C64E0"/>
    <w:rsid w:val="009D084F"/>
    <w:rsid w:val="009D0B71"/>
    <w:rsid w:val="009D18AB"/>
    <w:rsid w:val="009D247A"/>
    <w:rsid w:val="009E25D5"/>
    <w:rsid w:val="009E4CB7"/>
    <w:rsid w:val="009E789B"/>
    <w:rsid w:val="009E799E"/>
    <w:rsid w:val="009F1421"/>
    <w:rsid w:val="00A00017"/>
    <w:rsid w:val="00A0024B"/>
    <w:rsid w:val="00A00B89"/>
    <w:rsid w:val="00A01B60"/>
    <w:rsid w:val="00A0471D"/>
    <w:rsid w:val="00A06530"/>
    <w:rsid w:val="00A112F3"/>
    <w:rsid w:val="00A118C0"/>
    <w:rsid w:val="00A1568C"/>
    <w:rsid w:val="00A22F10"/>
    <w:rsid w:val="00A236E8"/>
    <w:rsid w:val="00A24289"/>
    <w:rsid w:val="00A24B51"/>
    <w:rsid w:val="00A24E3E"/>
    <w:rsid w:val="00A25386"/>
    <w:rsid w:val="00A26FAD"/>
    <w:rsid w:val="00A36FFD"/>
    <w:rsid w:val="00A40CF5"/>
    <w:rsid w:val="00A42499"/>
    <w:rsid w:val="00A4499F"/>
    <w:rsid w:val="00A460DB"/>
    <w:rsid w:val="00A47E0A"/>
    <w:rsid w:val="00A514BA"/>
    <w:rsid w:val="00A52239"/>
    <w:rsid w:val="00A54F28"/>
    <w:rsid w:val="00A562FA"/>
    <w:rsid w:val="00A60CE2"/>
    <w:rsid w:val="00A612EB"/>
    <w:rsid w:val="00A61B7F"/>
    <w:rsid w:val="00A620DD"/>
    <w:rsid w:val="00A64DEA"/>
    <w:rsid w:val="00A717CC"/>
    <w:rsid w:val="00A729BB"/>
    <w:rsid w:val="00A75A3C"/>
    <w:rsid w:val="00A7766A"/>
    <w:rsid w:val="00A81AE9"/>
    <w:rsid w:val="00A83414"/>
    <w:rsid w:val="00A83B28"/>
    <w:rsid w:val="00A9020B"/>
    <w:rsid w:val="00A91FEC"/>
    <w:rsid w:val="00A97D85"/>
    <w:rsid w:val="00AA5B85"/>
    <w:rsid w:val="00AA6540"/>
    <w:rsid w:val="00AA6F8F"/>
    <w:rsid w:val="00AB0245"/>
    <w:rsid w:val="00AB10E9"/>
    <w:rsid w:val="00AB3A93"/>
    <w:rsid w:val="00AC017B"/>
    <w:rsid w:val="00AC187C"/>
    <w:rsid w:val="00AC318F"/>
    <w:rsid w:val="00AC5BA1"/>
    <w:rsid w:val="00AC75C1"/>
    <w:rsid w:val="00AC7816"/>
    <w:rsid w:val="00AC7927"/>
    <w:rsid w:val="00AD4B4D"/>
    <w:rsid w:val="00AD5145"/>
    <w:rsid w:val="00AD72C7"/>
    <w:rsid w:val="00AD7E9C"/>
    <w:rsid w:val="00AE43E5"/>
    <w:rsid w:val="00AE6646"/>
    <w:rsid w:val="00AE666C"/>
    <w:rsid w:val="00AE6A22"/>
    <w:rsid w:val="00AF1415"/>
    <w:rsid w:val="00AF2CB8"/>
    <w:rsid w:val="00AF5901"/>
    <w:rsid w:val="00B02967"/>
    <w:rsid w:val="00B04223"/>
    <w:rsid w:val="00B0596E"/>
    <w:rsid w:val="00B109D6"/>
    <w:rsid w:val="00B10A3E"/>
    <w:rsid w:val="00B138D9"/>
    <w:rsid w:val="00B154E1"/>
    <w:rsid w:val="00B23212"/>
    <w:rsid w:val="00B23502"/>
    <w:rsid w:val="00B25D15"/>
    <w:rsid w:val="00B25D7C"/>
    <w:rsid w:val="00B300B0"/>
    <w:rsid w:val="00B3050A"/>
    <w:rsid w:val="00B32653"/>
    <w:rsid w:val="00B3466D"/>
    <w:rsid w:val="00B3559E"/>
    <w:rsid w:val="00B35743"/>
    <w:rsid w:val="00B411DF"/>
    <w:rsid w:val="00B46C76"/>
    <w:rsid w:val="00B53594"/>
    <w:rsid w:val="00B616A9"/>
    <w:rsid w:val="00B6330C"/>
    <w:rsid w:val="00B6419B"/>
    <w:rsid w:val="00B66DE9"/>
    <w:rsid w:val="00B70251"/>
    <w:rsid w:val="00B72835"/>
    <w:rsid w:val="00B73748"/>
    <w:rsid w:val="00B77302"/>
    <w:rsid w:val="00B81E5A"/>
    <w:rsid w:val="00B8208C"/>
    <w:rsid w:val="00B8243D"/>
    <w:rsid w:val="00B82FBB"/>
    <w:rsid w:val="00B8728E"/>
    <w:rsid w:val="00B910EB"/>
    <w:rsid w:val="00B91909"/>
    <w:rsid w:val="00B91C44"/>
    <w:rsid w:val="00B94647"/>
    <w:rsid w:val="00B96452"/>
    <w:rsid w:val="00BA0592"/>
    <w:rsid w:val="00BA0F75"/>
    <w:rsid w:val="00BA2929"/>
    <w:rsid w:val="00BA4174"/>
    <w:rsid w:val="00BA5C8C"/>
    <w:rsid w:val="00BA6A8F"/>
    <w:rsid w:val="00BB4222"/>
    <w:rsid w:val="00BC0B4E"/>
    <w:rsid w:val="00BC544E"/>
    <w:rsid w:val="00BC55A2"/>
    <w:rsid w:val="00BC6EB6"/>
    <w:rsid w:val="00BD01B7"/>
    <w:rsid w:val="00BD0D0F"/>
    <w:rsid w:val="00BD1F46"/>
    <w:rsid w:val="00BD3826"/>
    <w:rsid w:val="00BD5090"/>
    <w:rsid w:val="00BD5585"/>
    <w:rsid w:val="00BD6E47"/>
    <w:rsid w:val="00BE4C1A"/>
    <w:rsid w:val="00C00F94"/>
    <w:rsid w:val="00C01389"/>
    <w:rsid w:val="00C0329F"/>
    <w:rsid w:val="00C06B8B"/>
    <w:rsid w:val="00C0746E"/>
    <w:rsid w:val="00C10B1D"/>
    <w:rsid w:val="00C128F0"/>
    <w:rsid w:val="00C1608D"/>
    <w:rsid w:val="00C23128"/>
    <w:rsid w:val="00C26B0A"/>
    <w:rsid w:val="00C321EB"/>
    <w:rsid w:val="00C36034"/>
    <w:rsid w:val="00C374F5"/>
    <w:rsid w:val="00C4776E"/>
    <w:rsid w:val="00C506D7"/>
    <w:rsid w:val="00C51DAD"/>
    <w:rsid w:val="00C54FF9"/>
    <w:rsid w:val="00C57501"/>
    <w:rsid w:val="00C611A2"/>
    <w:rsid w:val="00C7248E"/>
    <w:rsid w:val="00C7257C"/>
    <w:rsid w:val="00C73F2F"/>
    <w:rsid w:val="00C742F3"/>
    <w:rsid w:val="00C75F37"/>
    <w:rsid w:val="00C7683C"/>
    <w:rsid w:val="00C90947"/>
    <w:rsid w:val="00C90DC0"/>
    <w:rsid w:val="00C9593C"/>
    <w:rsid w:val="00C9603B"/>
    <w:rsid w:val="00CA1460"/>
    <w:rsid w:val="00CA197E"/>
    <w:rsid w:val="00CA2468"/>
    <w:rsid w:val="00CA73B8"/>
    <w:rsid w:val="00CB23F4"/>
    <w:rsid w:val="00CB3536"/>
    <w:rsid w:val="00CB5112"/>
    <w:rsid w:val="00CB61D8"/>
    <w:rsid w:val="00CB7A4C"/>
    <w:rsid w:val="00CC624B"/>
    <w:rsid w:val="00CD30B8"/>
    <w:rsid w:val="00CD76E0"/>
    <w:rsid w:val="00CE3DEC"/>
    <w:rsid w:val="00CF7FD9"/>
    <w:rsid w:val="00D00F48"/>
    <w:rsid w:val="00D01177"/>
    <w:rsid w:val="00D0247A"/>
    <w:rsid w:val="00D04621"/>
    <w:rsid w:val="00D11632"/>
    <w:rsid w:val="00D12490"/>
    <w:rsid w:val="00D13A55"/>
    <w:rsid w:val="00D17A1B"/>
    <w:rsid w:val="00D263A2"/>
    <w:rsid w:val="00D3044B"/>
    <w:rsid w:val="00D31243"/>
    <w:rsid w:val="00D315E5"/>
    <w:rsid w:val="00D328CE"/>
    <w:rsid w:val="00D36259"/>
    <w:rsid w:val="00D406FF"/>
    <w:rsid w:val="00D41D30"/>
    <w:rsid w:val="00D41F3C"/>
    <w:rsid w:val="00D432F4"/>
    <w:rsid w:val="00D44F13"/>
    <w:rsid w:val="00D46D28"/>
    <w:rsid w:val="00D57C22"/>
    <w:rsid w:val="00D601C1"/>
    <w:rsid w:val="00D630EC"/>
    <w:rsid w:val="00D63669"/>
    <w:rsid w:val="00D648D4"/>
    <w:rsid w:val="00D710E1"/>
    <w:rsid w:val="00D72D2E"/>
    <w:rsid w:val="00D72F48"/>
    <w:rsid w:val="00D74202"/>
    <w:rsid w:val="00D85EE6"/>
    <w:rsid w:val="00D86D76"/>
    <w:rsid w:val="00D87AE3"/>
    <w:rsid w:val="00D90A48"/>
    <w:rsid w:val="00D9280C"/>
    <w:rsid w:val="00D937E6"/>
    <w:rsid w:val="00D957CC"/>
    <w:rsid w:val="00D96B48"/>
    <w:rsid w:val="00D9742C"/>
    <w:rsid w:val="00DA1C8D"/>
    <w:rsid w:val="00DB2012"/>
    <w:rsid w:val="00DB298B"/>
    <w:rsid w:val="00DB2BE9"/>
    <w:rsid w:val="00DB47CF"/>
    <w:rsid w:val="00DC2354"/>
    <w:rsid w:val="00DC445D"/>
    <w:rsid w:val="00DC5330"/>
    <w:rsid w:val="00DC5CBF"/>
    <w:rsid w:val="00DC6397"/>
    <w:rsid w:val="00DD0C48"/>
    <w:rsid w:val="00DD52DA"/>
    <w:rsid w:val="00DD5E99"/>
    <w:rsid w:val="00DE000B"/>
    <w:rsid w:val="00DE6499"/>
    <w:rsid w:val="00DF4D38"/>
    <w:rsid w:val="00DF5ED2"/>
    <w:rsid w:val="00DF7634"/>
    <w:rsid w:val="00E05F6A"/>
    <w:rsid w:val="00E06AA8"/>
    <w:rsid w:val="00E06F00"/>
    <w:rsid w:val="00E0779C"/>
    <w:rsid w:val="00E07C0A"/>
    <w:rsid w:val="00E1017C"/>
    <w:rsid w:val="00E10353"/>
    <w:rsid w:val="00E118AD"/>
    <w:rsid w:val="00E134A2"/>
    <w:rsid w:val="00E13605"/>
    <w:rsid w:val="00E14A78"/>
    <w:rsid w:val="00E2444B"/>
    <w:rsid w:val="00E25BAA"/>
    <w:rsid w:val="00E273BF"/>
    <w:rsid w:val="00E30910"/>
    <w:rsid w:val="00E314B3"/>
    <w:rsid w:val="00E351A2"/>
    <w:rsid w:val="00E36E19"/>
    <w:rsid w:val="00E372EB"/>
    <w:rsid w:val="00E41E71"/>
    <w:rsid w:val="00E4797B"/>
    <w:rsid w:val="00E51434"/>
    <w:rsid w:val="00E52D3C"/>
    <w:rsid w:val="00E5595B"/>
    <w:rsid w:val="00E5691C"/>
    <w:rsid w:val="00E57537"/>
    <w:rsid w:val="00E62004"/>
    <w:rsid w:val="00E628F0"/>
    <w:rsid w:val="00E66660"/>
    <w:rsid w:val="00E67E5E"/>
    <w:rsid w:val="00E73326"/>
    <w:rsid w:val="00E73E06"/>
    <w:rsid w:val="00E74637"/>
    <w:rsid w:val="00E74EEF"/>
    <w:rsid w:val="00E8150F"/>
    <w:rsid w:val="00E81B34"/>
    <w:rsid w:val="00E81BD1"/>
    <w:rsid w:val="00E86B8E"/>
    <w:rsid w:val="00E92EB0"/>
    <w:rsid w:val="00E93D77"/>
    <w:rsid w:val="00EA2E82"/>
    <w:rsid w:val="00EB37F1"/>
    <w:rsid w:val="00EB7B97"/>
    <w:rsid w:val="00EC1522"/>
    <w:rsid w:val="00EC2B9C"/>
    <w:rsid w:val="00EC68EF"/>
    <w:rsid w:val="00ED0414"/>
    <w:rsid w:val="00ED274E"/>
    <w:rsid w:val="00ED5F82"/>
    <w:rsid w:val="00EE0B45"/>
    <w:rsid w:val="00EE1A16"/>
    <w:rsid w:val="00EE3611"/>
    <w:rsid w:val="00EE5404"/>
    <w:rsid w:val="00EE6F55"/>
    <w:rsid w:val="00EE7D92"/>
    <w:rsid w:val="00EF0B3C"/>
    <w:rsid w:val="00EF141E"/>
    <w:rsid w:val="00EF611B"/>
    <w:rsid w:val="00EF7FCA"/>
    <w:rsid w:val="00F00B15"/>
    <w:rsid w:val="00F0115D"/>
    <w:rsid w:val="00F022AD"/>
    <w:rsid w:val="00F03C30"/>
    <w:rsid w:val="00F03D23"/>
    <w:rsid w:val="00F04775"/>
    <w:rsid w:val="00F0585A"/>
    <w:rsid w:val="00F05E81"/>
    <w:rsid w:val="00F071C1"/>
    <w:rsid w:val="00F114B3"/>
    <w:rsid w:val="00F14865"/>
    <w:rsid w:val="00F1797A"/>
    <w:rsid w:val="00F213D0"/>
    <w:rsid w:val="00F2355F"/>
    <w:rsid w:val="00F25F5A"/>
    <w:rsid w:val="00F26B5F"/>
    <w:rsid w:val="00F27CEC"/>
    <w:rsid w:val="00F34792"/>
    <w:rsid w:val="00F36333"/>
    <w:rsid w:val="00F3637D"/>
    <w:rsid w:val="00F41D2E"/>
    <w:rsid w:val="00F41DEE"/>
    <w:rsid w:val="00F4335F"/>
    <w:rsid w:val="00F512BF"/>
    <w:rsid w:val="00F531FF"/>
    <w:rsid w:val="00F55E72"/>
    <w:rsid w:val="00F61331"/>
    <w:rsid w:val="00F61C27"/>
    <w:rsid w:val="00F62587"/>
    <w:rsid w:val="00F63AB6"/>
    <w:rsid w:val="00F65738"/>
    <w:rsid w:val="00F65D3D"/>
    <w:rsid w:val="00F70477"/>
    <w:rsid w:val="00F7331D"/>
    <w:rsid w:val="00F74A60"/>
    <w:rsid w:val="00F75AF7"/>
    <w:rsid w:val="00F80C74"/>
    <w:rsid w:val="00F813CA"/>
    <w:rsid w:val="00F8193E"/>
    <w:rsid w:val="00F82F22"/>
    <w:rsid w:val="00F83788"/>
    <w:rsid w:val="00F83DE0"/>
    <w:rsid w:val="00F84D59"/>
    <w:rsid w:val="00F90AD6"/>
    <w:rsid w:val="00F91C9B"/>
    <w:rsid w:val="00F9478E"/>
    <w:rsid w:val="00F97C04"/>
    <w:rsid w:val="00F97D05"/>
    <w:rsid w:val="00F97F7B"/>
    <w:rsid w:val="00FA1361"/>
    <w:rsid w:val="00FA71BC"/>
    <w:rsid w:val="00FB1E87"/>
    <w:rsid w:val="00FB4754"/>
    <w:rsid w:val="00FC279B"/>
    <w:rsid w:val="00FC35F2"/>
    <w:rsid w:val="00FD268A"/>
    <w:rsid w:val="00FD373B"/>
    <w:rsid w:val="00FD4716"/>
    <w:rsid w:val="00FD6C1F"/>
    <w:rsid w:val="00FE3888"/>
    <w:rsid w:val="00FE465A"/>
    <w:rsid w:val="00FE53D1"/>
    <w:rsid w:val="00FF07EE"/>
    <w:rsid w:val="00FF5196"/>
    <w:rsid w:val="00FF75B9"/>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CF1AE"/>
  <w15:chartTrackingRefBased/>
  <w15:docId w15:val="{09972F4A-70D1-4A64-9F42-E4DD241D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valon-Rom" w:hAnsi="Avalon-Rom"/>
      <w:lang w:val="en-GB" w:eastAsia="ro-RO"/>
    </w:rPr>
  </w:style>
  <w:style w:type="paragraph" w:styleId="Heading2">
    <w:name w:val="heading 2"/>
    <w:basedOn w:val="Normal"/>
    <w:next w:val="Normal"/>
    <w:qFormat/>
    <w:rsid w:val="006A72CB"/>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DocumentMap">
    <w:name w:val="Document Map"/>
    <w:basedOn w:val="Normal"/>
    <w:semiHidden/>
    <w:rsid w:val="009A7AEB"/>
    <w:pPr>
      <w:shd w:val="clear" w:color="auto" w:fill="000080"/>
    </w:pPr>
    <w:rPr>
      <w:rFonts w:ascii="Tahoma" w:hAnsi="Tahoma" w:cs="Tahoma"/>
    </w:rPr>
  </w:style>
  <w:style w:type="table" w:styleId="TableGrid">
    <w:name w:val="Table Grid"/>
    <w:basedOn w:val="TableNormal"/>
    <w:rsid w:val="00F4335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335F"/>
    <w:pPr>
      <w:numPr>
        <w:numId w:val="5"/>
      </w:numPr>
    </w:pPr>
  </w:style>
  <w:style w:type="paragraph" w:styleId="BalloonText">
    <w:name w:val="Balloon Text"/>
    <w:basedOn w:val="Normal"/>
    <w:semiHidden/>
    <w:rsid w:val="00D85EE6"/>
    <w:rPr>
      <w:rFonts w:ascii="Tahoma" w:hAnsi="Tahoma" w:cs="Tahoma"/>
      <w:sz w:val="16"/>
      <w:szCs w:val="16"/>
    </w:rPr>
  </w:style>
  <w:style w:type="paragraph" w:styleId="Header">
    <w:name w:val="header"/>
    <w:basedOn w:val="Normal"/>
    <w:link w:val="HeaderChar"/>
    <w:rsid w:val="00C4776E"/>
    <w:pPr>
      <w:tabs>
        <w:tab w:val="center" w:pos="4680"/>
        <w:tab w:val="right" w:pos="9360"/>
      </w:tabs>
    </w:pPr>
  </w:style>
  <w:style w:type="character" w:customStyle="1" w:styleId="HeaderChar">
    <w:name w:val="Header Char"/>
    <w:link w:val="Header"/>
    <w:rsid w:val="00C4776E"/>
    <w:rPr>
      <w:rFonts w:ascii="Avalon-Rom" w:hAnsi="Avalon-Rom"/>
      <w:lang w:val="en-GB" w:eastAsia="ro-RO"/>
    </w:rPr>
  </w:style>
  <w:style w:type="paragraph" w:styleId="Footer">
    <w:name w:val="footer"/>
    <w:basedOn w:val="Normal"/>
    <w:link w:val="FooterChar"/>
    <w:uiPriority w:val="99"/>
    <w:rsid w:val="00C4776E"/>
    <w:pPr>
      <w:tabs>
        <w:tab w:val="center" w:pos="4680"/>
        <w:tab w:val="right" w:pos="9360"/>
      </w:tabs>
    </w:pPr>
  </w:style>
  <w:style w:type="character" w:customStyle="1" w:styleId="FooterChar">
    <w:name w:val="Footer Char"/>
    <w:link w:val="Footer"/>
    <w:uiPriority w:val="99"/>
    <w:rsid w:val="00C4776E"/>
    <w:rPr>
      <w:rFonts w:ascii="Avalon-Rom" w:hAnsi="Avalon-Rom"/>
      <w:lang w:val="en-GB"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2542</Characters>
  <Application>Microsoft Office Word</Application>
  <DocSecurity>0</DocSecurity>
  <Lines>21</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SC.COMELF SA  BISTRI[A</vt:lpstr>
      <vt:lpstr>   SC.COMELF SA  BISTRI[A</vt:lpstr>
    </vt:vector>
  </TitlesOfParts>
  <Company>***</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SC.COMELF SA  BISTRI[A</dc:title>
  <dc:subject/>
  <dc:creator>m</dc:creator>
  <cp:keywords/>
  <dc:description/>
  <cp:lastModifiedBy>MIRCEA ALEXANDRU MAIEREAN</cp:lastModifiedBy>
  <cp:revision>2</cp:revision>
  <cp:lastPrinted>2015-04-09T04:56:00Z</cp:lastPrinted>
  <dcterms:created xsi:type="dcterms:W3CDTF">2026-01-12T12:57:00Z</dcterms:created>
  <dcterms:modified xsi:type="dcterms:W3CDTF">2026-01-12T12:57:00Z</dcterms:modified>
</cp:coreProperties>
</file>